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55A29" w14:textId="2FC4B56B" w:rsidR="00496AD2" w:rsidRDefault="00EA7046" w:rsidP="00032F81">
      <w:pPr>
        <w:spacing w:after="0" w:line="240" w:lineRule="auto"/>
        <w:ind w:left="-1134" w:right="-285" w:firstLine="425"/>
        <w:jc w:val="center"/>
        <w:rPr>
          <w:rFonts w:ascii="Times New Roman" w:eastAsiaTheme="majorEastAsia" w:hAnsi="Times New Roman" w:cs="Times New Roman"/>
          <w:b/>
          <w:noProof/>
          <w:sz w:val="24"/>
          <w:szCs w:val="24"/>
          <w:lang w:eastAsia="ru-RU"/>
        </w:rPr>
      </w:pPr>
      <w:r w:rsidRPr="00EA7046">
        <w:rPr>
          <w:rFonts w:ascii="Times New Roman" w:eastAsiaTheme="majorEastAsia" w:hAnsi="Times New Roman" w:cs="Times New Roman"/>
          <w:b/>
          <w:noProof/>
          <w:sz w:val="24"/>
          <w:szCs w:val="24"/>
          <w:lang w:eastAsia="ru-RU"/>
        </w:rPr>
        <w:drawing>
          <wp:inline distT="0" distB="0" distL="0" distR="0" wp14:anchorId="2EB044EC" wp14:editId="4B0855FF">
            <wp:extent cx="5361019" cy="6663770"/>
            <wp:effectExtent l="0" t="3810" r="7620" b="7620"/>
            <wp:docPr id="2" name="Рисунок 2" descr="C:\Users\user\Desktop\ФК,ОБЖ, 2022-2023\СГГ\Рисунок (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ФК,ОБЖ, 2022-2023\СГГ\Рисунок (2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5400000">
                      <a:off x="0" y="0"/>
                      <a:ext cx="5364062" cy="6667553"/>
                    </a:xfrm>
                    <a:prstGeom prst="rect">
                      <a:avLst/>
                    </a:prstGeom>
                    <a:noFill/>
                    <a:ln>
                      <a:noFill/>
                    </a:ln>
                  </pic:spPr>
                </pic:pic>
              </a:graphicData>
            </a:graphic>
          </wp:inline>
        </w:drawing>
      </w:r>
      <w:bookmarkStart w:id="0" w:name="_GoBack"/>
      <w:bookmarkEnd w:id="0"/>
    </w:p>
    <w:p w14:paraId="1AC92731" w14:textId="2C446D35" w:rsidR="00032F81" w:rsidRDefault="00032F81">
      <w:pPr>
        <w:spacing w:after="0" w:line="240" w:lineRule="auto"/>
        <w:ind w:firstLine="709"/>
        <w:jc w:val="center"/>
        <w:rPr>
          <w:rFonts w:ascii="Times New Roman" w:eastAsiaTheme="majorEastAsia" w:hAnsi="Times New Roman" w:cs="Times New Roman"/>
          <w:b/>
          <w:noProof/>
          <w:sz w:val="24"/>
          <w:szCs w:val="24"/>
          <w:lang w:eastAsia="ru-RU"/>
        </w:rPr>
      </w:pPr>
    </w:p>
    <w:p w14:paraId="57F69EEE" w14:textId="77777777" w:rsidR="00032F81" w:rsidRDefault="00032F81">
      <w:pPr>
        <w:spacing w:after="0" w:line="240" w:lineRule="auto"/>
        <w:ind w:firstLine="709"/>
        <w:jc w:val="center"/>
        <w:rPr>
          <w:rFonts w:ascii="Times New Roman" w:eastAsiaTheme="majorEastAsia" w:hAnsi="Times New Roman" w:cs="Times New Roman"/>
          <w:b/>
          <w:noProof/>
          <w:sz w:val="24"/>
          <w:szCs w:val="24"/>
          <w:lang w:eastAsia="ru-RU"/>
        </w:rPr>
      </w:pPr>
    </w:p>
    <w:p w14:paraId="2B3C008E" w14:textId="77777777" w:rsidR="00032F81" w:rsidRDefault="00032F81">
      <w:pPr>
        <w:spacing w:after="0" w:line="240" w:lineRule="auto"/>
        <w:ind w:firstLine="709"/>
        <w:jc w:val="center"/>
        <w:rPr>
          <w:rFonts w:ascii="Times New Roman" w:eastAsiaTheme="majorEastAsia" w:hAnsi="Times New Roman" w:cs="Times New Roman"/>
          <w:b/>
          <w:noProof/>
          <w:sz w:val="24"/>
          <w:szCs w:val="24"/>
          <w:lang w:eastAsia="ru-RU"/>
        </w:rPr>
      </w:pPr>
    </w:p>
    <w:p w14:paraId="37EE173C" w14:textId="77777777" w:rsidR="00032F81" w:rsidRDefault="00032F81">
      <w:pPr>
        <w:spacing w:after="0" w:line="240" w:lineRule="auto"/>
        <w:ind w:firstLine="709"/>
        <w:jc w:val="center"/>
        <w:rPr>
          <w:rFonts w:ascii="Times New Roman" w:eastAsiaTheme="majorEastAsia" w:hAnsi="Times New Roman" w:cs="Times New Roman"/>
          <w:b/>
          <w:noProof/>
          <w:sz w:val="24"/>
          <w:szCs w:val="24"/>
          <w:lang w:eastAsia="ru-RU"/>
        </w:rPr>
      </w:pPr>
    </w:p>
    <w:p w14:paraId="43FE35DC" w14:textId="77777777" w:rsidR="00032F81" w:rsidRDefault="00032F81">
      <w:pPr>
        <w:spacing w:after="0" w:line="240" w:lineRule="auto"/>
        <w:ind w:firstLine="709"/>
        <w:jc w:val="center"/>
        <w:rPr>
          <w:rFonts w:ascii="Times New Roman" w:eastAsiaTheme="majorEastAsia" w:hAnsi="Times New Roman" w:cs="Times New Roman"/>
          <w:b/>
          <w:noProof/>
          <w:sz w:val="24"/>
          <w:szCs w:val="24"/>
          <w:lang w:eastAsia="ru-RU"/>
        </w:rPr>
      </w:pPr>
    </w:p>
    <w:p w14:paraId="0A650354" w14:textId="77777777" w:rsidR="00032F81" w:rsidRDefault="00032F81">
      <w:pPr>
        <w:spacing w:after="0" w:line="240" w:lineRule="auto"/>
        <w:ind w:firstLine="709"/>
        <w:jc w:val="center"/>
        <w:rPr>
          <w:rFonts w:ascii="Times New Roman" w:eastAsiaTheme="majorEastAsia" w:hAnsi="Times New Roman" w:cs="Times New Roman"/>
          <w:b/>
          <w:noProof/>
          <w:sz w:val="24"/>
          <w:szCs w:val="24"/>
          <w:lang w:eastAsia="ru-RU"/>
        </w:rPr>
      </w:pPr>
    </w:p>
    <w:p w14:paraId="603D6F27" w14:textId="77777777" w:rsidR="00032F81" w:rsidRDefault="00032F81">
      <w:pPr>
        <w:spacing w:after="0" w:line="240" w:lineRule="auto"/>
        <w:ind w:firstLine="709"/>
        <w:jc w:val="center"/>
        <w:rPr>
          <w:rFonts w:ascii="Times New Roman" w:eastAsiaTheme="majorEastAsia" w:hAnsi="Times New Roman" w:cs="Times New Roman"/>
          <w:b/>
          <w:noProof/>
          <w:sz w:val="24"/>
          <w:szCs w:val="24"/>
          <w:lang w:eastAsia="ru-RU"/>
        </w:rPr>
      </w:pPr>
    </w:p>
    <w:p w14:paraId="2FDE0981" w14:textId="77777777" w:rsidR="00032F81" w:rsidRDefault="00032F81">
      <w:pPr>
        <w:spacing w:after="0" w:line="240" w:lineRule="auto"/>
        <w:ind w:firstLine="709"/>
        <w:jc w:val="center"/>
        <w:rPr>
          <w:rFonts w:ascii="Times New Roman" w:eastAsiaTheme="majorEastAsia" w:hAnsi="Times New Roman" w:cs="Times New Roman"/>
          <w:b/>
          <w:noProof/>
          <w:sz w:val="24"/>
          <w:szCs w:val="24"/>
          <w:lang w:eastAsia="ru-RU"/>
        </w:rPr>
      </w:pPr>
    </w:p>
    <w:p w14:paraId="741F67A3" w14:textId="77777777" w:rsidR="00032F81" w:rsidRDefault="00032F81">
      <w:pPr>
        <w:spacing w:after="0" w:line="240" w:lineRule="auto"/>
        <w:ind w:firstLine="709"/>
        <w:jc w:val="center"/>
        <w:rPr>
          <w:rFonts w:ascii="Times New Roman" w:eastAsiaTheme="majorEastAsia" w:hAnsi="Times New Roman" w:cs="Times New Roman"/>
          <w:b/>
          <w:noProof/>
          <w:sz w:val="24"/>
          <w:szCs w:val="24"/>
          <w:lang w:eastAsia="ru-RU"/>
        </w:rPr>
      </w:pPr>
    </w:p>
    <w:p w14:paraId="73D7C6E2" w14:textId="77777777" w:rsidR="00032F81" w:rsidRDefault="00032F81">
      <w:pPr>
        <w:spacing w:after="0" w:line="240" w:lineRule="auto"/>
        <w:ind w:firstLine="709"/>
        <w:jc w:val="center"/>
        <w:rPr>
          <w:rFonts w:ascii="Times New Roman" w:eastAsiaTheme="majorEastAsia" w:hAnsi="Times New Roman" w:cs="Times New Roman"/>
          <w:b/>
          <w:noProof/>
          <w:sz w:val="24"/>
          <w:szCs w:val="24"/>
          <w:lang w:eastAsia="ru-RU"/>
        </w:rPr>
      </w:pPr>
    </w:p>
    <w:p w14:paraId="685F02B9" w14:textId="77777777" w:rsidR="00032F81" w:rsidRDefault="00032F81" w:rsidP="00032F81">
      <w:pPr>
        <w:spacing w:after="0" w:line="240" w:lineRule="auto"/>
        <w:rPr>
          <w:rFonts w:ascii="Times New Roman" w:eastAsiaTheme="majorEastAsia" w:hAnsi="Times New Roman" w:cs="Times New Roman"/>
          <w:b/>
          <w:noProof/>
          <w:sz w:val="24"/>
          <w:szCs w:val="24"/>
          <w:lang w:eastAsia="ru-RU"/>
        </w:rPr>
      </w:pPr>
    </w:p>
    <w:p w14:paraId="1FF8525E" w14:textId="77777777" w:rsidR="00032F81" w:rsidRDefault="00032F81">
      <w:pPr>
        <w:spacing w:after="0" w:line="240" w:lineRule="auto"/>
        <w:ind w:firstLine="709"/>
        <w:jc w:val="center"/>
        <w:rPr>
          <w:rFonts w:ascii="Times New Roman" w:eastAsiaTheme="majorEastAsia" w:hAnsi="Times New Roman" w:cs="Times New Roman"/>
          <w:b/>
          <w:sz w:val="24"/>
          <w:szCs w:val="24"/>
          <w:lang w:eastAsia="ru-RU"/>
        </w:rPr>
      </w:pPr>
    </w:p>
    <w:p w14:paraId="30BB3FB8" w14:textId="77777777" w:rsidR="00496AD2" w:rsidRDefault="00496AD2">
      <w:pPr>
        <w:spacing w:after="0" w:line="240" w:lineRule="auto"/>
        <w:ind w:firstLine="709"/>
        <w:jc w:val="center"/>
        <w:rPr>
          <w:rFonts w:ascii="Times New Roman" w:eastAsiaTheme="majorEastAsia" w:hAnsi="Times New Roman" w:cs="Times New Roman"/>
          <w:b/>
          <w:sz w:val="24"/>
          <w:szCs w:val="24"/>
          <w:lang w:eastAsia="ru-RU"/>
        </w:rPr>
      </w:pPr>
    </w:p>
    <w:p w14:paraId="60A7D4B5" w14:textId="77777777" w:rsidR="00496AD2" w:rsidRDefault="00496AD2">
      <w:pPr>
        <w:spacing w:after="0" w:line="240" w:lineRule="auto"/>
        <w:ind w:firstLine="709"/>
        <w:jc w:val="center"/>
        <w:rPr>
          <w:rFonts w:ascii="Times New Roman" w:eastAsiaTheme="majorEastAsia" w:hAnsi="Times New Roman" w:cs="Times New Roman"/>
          <w:b/>
          <w:sz w:val="24"/>
          <w:szCs w:val="24"/>
          <w:lang w:eastAsia="ru-RU"/>
        </w:rPr>
      </w:pPr>
    </w:p>
    <w:p w14:paraId="21981F17" w14:textId="77777777" w:rsidR="00496AD2" w:rsidRDefault="00496AD2">
      <w:pPr>
        <w:spacing w:after="0" w:line="240" w:lineRule="auto"/>
        <w:ind w:firstLine="709"/>
        <w:jc w:val="center"/>
        <w:rPr>
          <w:rFonts w:ascii="Times New Roman" w:eastAsiaTheme="majorEastAsia" w:hAnsi="Times New Roman" w:cs="Times New Roman"/>
          <w:b/>
          <w:sz w:val="24"/>
          <w:szCs w:val="24"/>
          <w:lang w:eastAsia="ru-RU"/>
        </w:rPr>
      </w:pPr>
    </w:p>
    <w:p w14:paraId="2897371F" w14:textId="77777777" w:rsidR="001B1075" w:rsidRDefault="001329AC">
      <w:pPr>
        <w:spacing w:after="0" w:line="240" w:lineRule="auto"/>
        <w:ind w:firstLine="709"/>
        <w:jc w:val="center"/>
      </w:pPr>
      <w:r>
        <w:rPr>
          <w:rFonts w:ascii="Times New Roman" w:eastAsiaTheme="majorEastAsia" w:hAnsi="Times New Roman" w:cs="Times New Roman"/>
          <w:b/>
          <w:sz w:val="24"/>
          <w:szCs w:val="24"/>
          <w:lang w:eastAsia="ru-RU"/>
        </w:rPr>
        <w:t xml:space="preserve">Пояснительная записка </w:t>
      </w:r>
    </w:p>
    <w:p w14:paraId="4C2A5B3B" w14:textId="77777777" w:rsidR="001B1075" w:rsidRDefault="001329AC">
      <w:pPr>
        <w:spacing w:after="0" w:line="240" w:lineRule="auto"/>
        <w:ind w:firstLine="709"/>
        <w:jc w:val="center"/>
      </w:pPr>
      <w:r>
        <w:rPr>
          <w:rFonts w:ascii="Times New Roman" w:eastAsiaTheme="majorEastAsia" w:hAnsi="Times New Roman" w:cs="Times New Roman"/>
          <w:b/>
          <w:sz w:val="24"/>
          <w:szCs w:val="24"/>
          <w:lang w:eastAsia="ru-RU"/>
        </w:rPr>
        <w:t>5-9 классы</w:t>
      </w:r>
    </w:p>
    <w:p w14:paraId="0FFABE67" w14:textId="77777777" w:rsidR="001B1075" w:rsidRDefault="001329AC">
      <w:pPr>
        <w:spacing w:after="0" w:line="240" w:lineRule="auto"/>
        <w:ind w:firstLine="709"/>
        <w:jc w:val="both"/>
        <w:rPr>
          <w:rFonts w:ascii="Times New Roman" w:eastAsiaTheme="majorEastAsia" w:hAnsi="Times New Roman" w:cs="Times New Roman"/>
          <w:b/>
          <w:sz w:val="24"/>
          <w:szCs w:val="24"/>
          <w:lang w:eastAsia="ru-RU"/>
        </w:rPr>
      </w:pPr>
      <w:r>
        <w:rPr>
          <w:rFonts w:ascii="Times New Roman" w:eastAsiaTheme="majorEastAsia" w:hAnsi="Times New Roman" w:cs="Times New Roman"/>
          <w:b/>
          <w:sz w:val="24"/>
          <w:szCs w:val="24"/>
          <w:lang w:eastAsia="ru-RU"/>
        </w:rPr>
        <w:t>Планируемые личностные результаты освоения ООП учебного предмета «Физическая культура» в соответствии с требованиями ФГОС</w:t>
      </w:r>
    </w:p>
    <w:p w14:paraId="21673256" w14:textId="77777777" w:rsidR="001B1075" w:rsidRDefault="001B1075">
      <w:pPr>
        <w:spacing w:after="0" w:line="240" w:lineRule="auto"/>
        <w:ind w:firstLine="709"/>
        <w:jc w:val="both"/>
        <w:rPr>
          <w:rFonts w:ascii="Times New Roman" w:eastAsiaTheme="majorEastAsia" w:hAnsi="Times New Roman" w:cs="Times New Roman"/>
          <w:b/>
          <w:sz w:val="24"/>
          <w:szCs w:val="24"/>
          <w:lang w:eastAsia="ru-RU"/>
        </w:rPr>
      </w:pPr>
    </w:p>
    <w:p w14:paraId="0F02DA92" w14:textId="77777777" w:rsidR="001B1075" w:rsidRDefault="001329AC">
      <w:pPr>
        <w:spacing w:after="0" w:line="240" w:lineRule="auto"/>
        <w:ind w:firstLine="709"/>
        <w:jc w:val="both"/>
        <w:rPr>
          <w:rFonts w:ascii="Times New Roman" w:eastAsiaTheme="majorEastAsia" w:hAnsi="Times New Roman" w:cs="Times New Roman"/>
          <w:b/>
          <w:sz w:val="24"/>
          <w:szCs w:val="24"/>
          <w:lang w:eastAsia="ru-RU"/>
        </w:rPr>
      </w:pPr>
      <w:r>
        <w:rPr>
          <w:rFonts w:ascii="Times New Roman" w:eastAsiaTheme="majorEastAsia" w:hAnsi="Times New Roman" w:cs="Times New Roman"/>
          <w:b/>
          <w:sz w:val="24"/>
          <w:szCs w:val="24"/>
          <w:lang w:eastAsia="ru-RU"/>
        </w:rPr>
        <w:t>Личностные результаты освоения основной образовательной программы:</w:t>
      </w:r>
    </w:p>
    <w:p w14:paraId="7B87D7E5" w14:textId="77777777" w:rsidR="001B1075" w:rsidRDefault="001329AC">
      <w:pPr>
        <w:spacing w:after="0" w:line="240" w:lineRule="auto"/>
        <w:ind w:firstLine="709"/>
        <w:jc w:val="both"/>
        <w:rPr>
          <w:rFonts w:ascii="Times New Roman" w:eastAsiaTheme="majorEastAsia" w:hAnsi="Times New Roman" w:cs="Times New Roman"/>
          <w:b/>
          <w:sz w:val="24"/>
          <w:szCs w:val="24"/>
          <w:lang w:eastAsia="ru-RU"/>
        </w:rPr>
      </w:pPr>
      <w:r>
        <w:rPr>
          <w:rFonts w:ascii="Times New Roman" w:eastAsiaTheme="majorEastAsia" w:hAnsi="Times New Roman" w:cs="Times New Roman"/>
          <w:b/>
          <w:sz w:val="24"/>
          <w:szCs w:val="24"/>
          <w:lang w:eastAsia="ru-RU"/>
        </w:rPr>
        <w:t>У выпускника будут сформированы:</w:t>
      </w:r>
    </w:p>
    <w:p w14:paraId="257269A0" w14:textId="77777777" w:rsidR="001B1075" w:rsidRDefault="001329AC">
      <w:pPr>
        <w:spacing w:after="0" w:line="240" w:lineRule="auto"/>
        <w:ind w:firstLine="709"/>
        <w:jc w:val="both"/>
        <w:rPr>
          <w:rStyle w:val="dash041e005f0431005f044b005f0447005f043d005f044b005f0439005f005fchar1char1"/>
        </w:rPr>
      </w:pPr>
      <w:r>
        <w:rPr>
          <w:rStyle w:val="dash041e005f0431005f044b005f0447005f043d005f044b005f0439005f005fchar1char1"/>
        </w:rPr>
        <w:t>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14:paraId="314AD54D" w14:textId="77777777" w:rsidR="001B1075" w:rsidRDefault="001329AC">
      <w:pPr>
        <w:spacing w:after="0" w:line="240" w:lineRule="auto"/>
        <w:ind w:firstLine="709"/>
        <w:jc w:val="both"/>
        <w:rPr>
          <w:rStyle w:val="dash041e005f0431005f044b005f0447005f043d005f044b005f0439005f005fchar1char1"/>
        </w:rPr>
      </w:pPr>
      <w:r>
        <w:rPr>
          <w:rStyle w:val="dash041e005f0431005f044b005f0447005f043d005f044b005f0439005f005fchar1char1"/>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14:paraId="1EE5AAF7" w14:textId="77777777" w:rsidR="001B1075" w:rsidRDefault="001329AC">
      <w:pPr>
        <w:spacing w:after="0" w:line="240" w:lineRule="auto"/>
        <w:ind w:firstLine="709"/>
        <w:jc w:val="both"/>
        <w:rPr>
          <w:rStyle w:val="dash041e005f0431005f044b005f0447005f043d005f044b005f0439005f005fchar1char1"/>
        </w:rPr>
      </w:pPr>
      <w:r>
        <w:rPr>
          <w:rStyle w:val="dash041e005f0431005f044b005f0447005f043d005f044b005f0439005f005fchar1char1"/>
        </w:rPr>
        <w:t>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14:paraId="6BDC7DD9" w14:textId="77777777" w:rsidR="001B1075" w:rsidRDefault="001329AC">
      <w:pPr>
        <w:spacing w:after="0" w:line="240" w:lineRule="auto"/>
        <w:ind w:firstLine="709"/>
        <w:jc w:val="both"/>
        <w:rPr>
          <w:rStyle w:val="dash041e005f0431005f044b005f0447005f043d005f044b005f0439005f005fchar1char1"/>
        </w:rPr>
      </w:pPr>
      <w:r>
        <w:rPr>
          <w:rStyle w:val="dash041e005f0431005f044b005f0447005f043d005f044b005f0439005f005fchar1char1"/>
        </w:rPr>
        <w:t>4.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14:paraId="04D4EFE9" w14:textId="77777777" w:rsidR="001B1075" w:rsidRDefault="001329AC">
      <w:pPr>
        <w:spacing w:after="0" w:line="240" w:lineRule="auto"/>
        <w:ind w:firstLine="709"/>
        <w:jc w:val="both"/>
        <w:rPr>
          <w:rStyle w:val="dash041e005f0431005f044b005f0447005f043d005f044b005f0439005f005fchar1char1"/>
        </w:rPr>
      </w:pPr>
      <w:r>
        <w:rPr>
          <w:rStyle w:val="dash041e005f0431005f044b005f0447005f043d005f044b005f0439005f005fchar1char1"/>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 </w:t>
      </w:r>
    </w:p>
    <w:p w14:paraId="78047DB5" w14:textId="77777777" w:rsidR="001B1075" w:rsidRDefault="001329AC">
      <w:pPr>
        <w:spacing w:after="0" w:line="240" w:lineRule="auto"/>
        <w:ind w:firstLine="709"/>
        <w:jc w:val="both"/>
        <w:rPr>
          <w:rStyle w:val="dash041e005f0431005f044b005f0447005f043d005f044b005f0439005f005fchar1char1"/>
        </w:rPr>
      </w:pPr>
      <w:r>
        <w:rPr>
          <w:rStyle w:val="dash041e005f0431005f044b005f0447005f043d005f044b005f0439005f005fchar1char1"/>
        </w:rPr>
        <w:t xml:space="preserve">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w:t>
      </w:r>
      <w:r>
        <w:rPr>
          <w:rStyle w:val="dash041e005f0431005f044b005f0447005f043d005f044b005f0439005f005fchar1char1"/>
        </w:rPr>
        <w:lastRenderedPageBreak/>
        <w:t>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14:paraId="5F576E35" w14:textId="77777777" w:rsidR="001B1075" w:rsidRDefault="001329AC">
      <w:pPr>
        <w:spacing w:after="0" w:line="240" w:lineRule="auto"/>
        <w:ind w:firstLine="709"/>
        <w:jc w:val="both"/>
        <w:rPr>
          <w:rStyle w:val="dash041e005f0431005f044b005f0447005f043d005f044b005f0439005f005fchar1char1"/>
        </w:rPr>
      </w:pPr>
      <w:r>
        <w:rPr>
          <w:rStyle w:val="dash041e005f0431005f044b005f0447005f043d005f044b005f0439005f005fchar1char1"/>
        </w:rPr>
        <w:t>7.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14:paraId="382BBEFF" w14:textId="77777777" w:rsidR="001B1075" w:rsidRDefault="001329AC">
      <w:pPr>
        <w:spacing w:after="0" w:line="240" w:lineRule="auto"/>
        <w:ind w:firstLine="709"/>
        <w:jc w:val="both"/>
        <w:rPr>
          <w:rStyle w:val="dash041e005f0431005f044b005f0447005f043d005f044b005f0439005f005fchar1char1"/>
        </w:rPr>
      </w:pPr>
      <w:r>
        <w:rPr>
          <w:rStyle w:val="dash041e005f0431005f044b005f0447005f043d005f044b005f0439005f005fchar1char1"/>
        </w:rPr>
        <w:t>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14:paraId="014B0B04" w14:textId="77777777" w:rsidR="001B1075" w:rsidRDefault="001329AC">
      <w:pPr>
        <w:spacing w:after="0" w:line="240" w:lineRule="auto"/>
        <w:ind w:firstLine="709"/>
        <w:jc w:val="both"/>
        <w:rPr>
          <w:rFonts w:ascii="Times New Roman" w:hAnsi="Times New Roman" w:cs="Times New Roman"/>
          <w:sz w:val="24"/>
          <w:szCs w:val="24"/>
        </w:rPr>
      </w:pPr>
      <w:r>
        <w:rPr>
          <w:rStyle w:val="dash041e005f0431005f044b005f0447005f043d005f044b005f0439005f005fchar1char1"/>
        </w:rPr>
        <w:t>9.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14:paraId="36F24BC8" w14:textId="77777777" w:rsidR="001B1075" w:rsidRDefault="001B1075">
      <w:pPr>
        <w:spacing w:after="0" w:line="240" w:lineRule="auto"/>
        <w:ind w:firstLine="709"/>
        <w:jc w:val="both"/>
        <w:rPr>
          <w:rFonts w:ascii="Times New Roman" w:hAnsi="Times New Roman" w:cs="Times New Roman"/>
          <w:b/>
          <w:sz w:val="24"/>
          <w:szCs w:val="24"/>
        </w:rPr>
      </w:pPr>
    </w:p>
    <w:p w14:paraId="0851FB65" w14:textId="77777777" w:rsidR="001B1075" w:rsidRDefault="001329AC">
      <w:pPr>
        <w:pStyle w:val="2"/>
        <w:spacing w:before="0"/>
        <w:rPr>
          <w:rFonts w:ascii="Times New Roman" w:hAnsi="Times New Roman" w:cs="Times New Roman"/>
          <w:b w:val="0"/>
          <w:sz w:val="24"/>
          <w:szCs w:val="24"/>
        </w:rPr>
      </w:pPr>
      <w:bookmarkStart w:id="1" w:name="_Toc405145649"/>
      <w:bookmarkStart w:id="2" w:name="_Toc406058978"/>
      <w:bookmarkStart w:id="3" w:name="_Toc409691627"/>
      <w:bookmarkStart w:id="4" w:name="_Toc410653951"/>
      <w:bookmarkStart w:id="5" w:name="_Toc414553132"/>
      <w:r>
        <w:rPr>
          <w:rFonts w:ascii="Times New Roman" w:hAnsi="Times New Roman" w:cs="Times New Roman"/>
          <w:color w:val="00000A"/>
          <w:sz w:val="24"/>
          <w:szCs w:val="24"/>
        </w:rPr>
        <w:t>Метапредметные результаты</w:t>
      </w:r>
      <w:bookmarkEnd w:id="1"/>
      <w:bookmarkEnd w:id="2"/>
      <w:bookmarkEnd w:id="3"/>
      <w:bookmarkEnd w:id="4"/>
      <w:bookmarkEnd w:id="5"/>
      <w:r>
        <w:rPr>
          <w:rFonts w:ascii="Times New Roman" w:hAnsi="Times New Roman" w:cs="Times New Roman"/>
          <w:color w:val="00000A"/>
          <w:sz w:val="24"/>
          <w:szCs w:val="24"/>
        </w:rPr>
        <w:t>.</w:t>
      </w:r>
    </w:p>
    <w:p w14:paraId="4C26186C" w14:textId="77777777" w:rsidR="001B1075" w:rsidRDefault="001329AC">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Условием формирования межпредметных понятий,  таких, как система, </w:t>
      </w:r>
      <w:r>
        <w:rPr>
          <w:rFonts w:ascii="Times New Roman" w:eastAsia="Times New Roman" w:hAnsi="Times New Roman" w:cs="Times New Roman"/>
          <w:sz w:val="24"/>
          <w:szCs w:val="24"/>
          <w:shd w:val="clear" w:color="auto" w:fill="FFFFFF"/>
        </w:rPr>
        <w:t xml:space="preserve">факт, закономерность, феномен, анализ, синтез </w:t>
      </w:r>
      <w:r>
        <w:rPr>
          <w:rFonts w:ascii="Times New Roman" w:hAnsi="Times New Roman" w:cs="Times New Roman"/>
          <w:sz w:val="24"/>
          <w:szCs w:val="24"/>
        </w:rPr>
        <w:t>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основ читательской компетенции.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14:paraId="6C83D30E" w14:textId="77777777" w:rsidR="001B1075" w:rsidRDefault="001329AC">
      <w:pPr>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При изучении учебных предметов обучающиеся усовершенствуют приобретенные на первом уровне навыки работы с информацией и пополнят их. Они смогут работать с текстами, преобразовывать и интерпретировать содержащуюся в них информацию, в том числе:</w:t>
      </w:r>
    </w:p>
    <w:p w14:paraId="1844A88A" w14:textId="77777777" w:rsidR="001B1075" w:rsidRDefault="001329A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систематизировать, сопоставлять, анализировать, обобщать и интерпретировать информацию, содержащуюся в готовых информационных объектах;</w:t>
      </w:r>
    </w:p>
    <w:p w14:paraId="1D0271B4" w14:textId="77777777" w:rsidR="001B1075" w:rsidRDefault="001329AC">
      <w:pPr>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ходе изучения всех учебных предметов обучающиеся приобретут опыт проектной деятельности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 Они получат возможность развить способность к разработке </w:t>
      </w:r>
      <w:r>
        <w:rPr>
          <w:rFonts w:ascii="Times New Roman" w:hAnsi="Times New Roman" w:cs="Times New Roman"/>
          <w:sz w:val="24"/>
          <w:szCs w:val="24"/>
        </w:rPr>
        <w:lastRenderedPageBreak/>
        <w:t>нескольких вариантов решений, к поиску нестандартных решений, поиску и осуществлению наиболее приемлемого решения.</w:t>
      </w:r>
    </w:p>
    <w:p w14:paraId="01D0C961" w14:textId="77777777" w:rsidR="001B1075" w:rsidRDefault="001329AC">
      <w:pPr>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материально-технического оснащения, кадрового потенциала, используемых методов работы и образовательных технологий.</w:t>
      </w:r>
    </w:p>
    <w:p w14:paraId="41CA508D" w14:textId="77777777" w:rsidR="001B1075" w:rsidRDefault="001329A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соответствии ФГОС ООО выделяются три группы универсальных учебных действий: регулятивные, познавательные, коммуникативные.</w:t>
      </w:r>
    </w:p>
    <w:p w14:paraId="0981018D" w14:textId="77777777" w:rsidR="001B1075" w:rsidRDefault="001329AC">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Регулятивные УУД</w:t>
      </w:r>
    </w:p>
    <w:p w14:paraId="35253DEA" w14:textId="77777777" w:rsidR="001B1075" w:rsidRDefault="001329AC">
      <w:pPr>
        <w:widowControl w:val="0"/>
        <w:numPr>
          <w:ilvl w:val="0"/>
          <w:numId w:val="4"/>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14:paraId="70C4FC9E" w14:textId="77777777" w:rsidR="001B1075" w:rsidRDefault="001329AC">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анализировать существующие и планировать будущие образовательные результаты;</w:t>
      </w:r>
    </w:p>
    <w:p w14:paraId="501C2598" w14:textId="77777777" w:rsidR="001B1075" w:rsidRDefault="001329AC">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идентифицировать собственные проблемы и определять главную проблему;</w:t>
      </w:r>
    </w:p>
    <w:p w14:paraId="62DB1D25" w14:textId="77777777" w:rsidR="001B1075" w:rsidRDefault="001329AC">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выдвигать версии решения проблемы, формулировать гипотезы, предвосхищать конечный результат;</w:t>
      </w:r>
    </w:p>
    <w:p w14:paraId="0AFA07FC" w14:textId="77777777" w:rsidR="001B1075" w:rsidRDefault="001329AC">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ставить цель деятельности на основе определенной проблемы и существующих возможностей;</w:t>
      </w:r>
    </w:p>
    <w:p w14:paraId="35110578" w14:textId="77777777" w:rsidR="001B1075" w:rsidRDefault="001329AC">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формулировать учебные задачи как шаги достижения поставленной цели деятельности;</w:t>
      </w:r>
    </w:p>
    <w:p w14:paraId="690BABE6" w14:textId="77777777" w:rsidR="001B1075" w:rsidRDefault="001329AC">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обосновывать целевые ориентиры и приоритеты ссылками на ценности, указывая и обосновывая логическую последовательность шагов.</w:t>
      </w:r>
    </w:p>
    <w:p w14:paraId="7FCE988D" w14:textId="77777777" w:rsidR="001B1075" w:rsidRDefault="001329AC">
      <w:pPr>
        <w:widowControl w:val="0"/>
        <w:numPr>
          <w:ilvl w:val="0"/>
          <w:numId w:val="4"/>
        </w:numPr>
        <w:tabs>
          <w:tab w:val="left" w:pos="1134"/>
        </w:tabs>
        <w:spacing w:after="0" w:line="240" w:lineRule="auto"/>
        <w:ind w:left="0" w:firstLine="709"/>
        <w:jc w:val="both"/>
        <w:rPr>
          <w:rFonts w:ascii="Times New Roman" w:hAnsi="Times New Roman" w:cs="Times New Roman"/>
          <w:b/>
          <w:sz w:val="24"/>
          <w:szCs w:val="24"/>
        </w:rPr>
      </w:pPr>
      <w:r>
        <w:rPr>
          <w:rFonts w:ascii="Times New Roman" w:hAnsi="Times New Roman" w:cs="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14:paraId="33BF5F0C" w14:textId="77777777" w:rsidR="001B1075" w:rsidRDefault="001329AC">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определять необходимые действие(я) в соответствии с учебной и познавательной задачей и составлять алгоритм их выполнения;</w:t>
      </w:r>
    </w:p>
    <w:p w14:paraId="4FAE12B8" w14:textId="77777777" w:rsidR="001B1075" w:rsidRDefault="001329AC">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обосновывать и осуществлять выбор наиболее эффективных способов решения учебных и познавательных задач;</w:t>
      </w:r>
    </w:p>
    <w:p w14:paraId="641101FF" w14:textId="77777777" w:rsidR="001B1075" w:rsidRDefault="001329AC">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определять/находить, в том числе из предложенных вариантов, условия для выполнения учебной и познавательной задачи;</w:t>
      </w:r>
    </w:p>
    <w:p w14:paraId="7B8675B7" w14:textId="77777777" w:rsidR="001B1075" w:rsidRDefault="001329AC">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14:paraId="705EE4C4" w14:textId="77777777" w:rsidR="001B1075" w:rsidRDefault="001329AC">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выбирать из предложенных вариантов и самостоятельно искать средства/ресурсы для решения задачи/достижения цели;</w:t>
      </w:r>
    </w:p>
    <w:p w14:paraId="037B13A4" w14:textId="77777777" w:rsidR="001B1075" w:rsidRDefault="001329AC">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составлять план решения проблемы (выполнения проекта, проведения исследования);</w:t>
      </w:r>
    </w:p>
    <w:p w14:paraId="23AD255D" w14:textId="77777777" w:rsidR="001B1075" w:rsidRDefault="001329AC">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14:paraId="447F2FC2" w14:textId="77777777" w:rsidR="001B1075" w:rsidRDefault="001329AC">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описывать свой опыт, оформляя его для передачи другим людям в виде технологии решения практических задач определенного класса;</w:t>
      </w:r>
    </w:p>
    <w:p w14:paraId="5E58108C" w14:textId="77777777" w:rsidR="001B1075" w:rsidRDefault="001329AC">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планировать и корректировать свою индивидуальную образовательную траекторию.</w:t>
      </w:r>
    </w:p>
    <w:p w14:paraId="737FBA5A" w14:textId="77777777" w:rsidR="001B1075" w:rsidRDefault="001329AC">
      <w:pPr>
        <w:widowControl w:val="0"/>
        <w:numPr>
          <w:ilvl w:val="0"/>
          <w:numId w:val="4"/>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14:paraId="061CF354"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14:paraId="1FAF8EE5"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систематизировать (в том числе выбирать приоритетные) критерии планируемых результатов и оценки своей деятельности;</w:t>
      </w:r>
    </w:p>
    <w:p w14:paraId="2D09B591"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14:paraId="6887555D"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оценивать свою деятельность, аргументируя причины достижения или отсутствия планируемого результата;</w:t>
      </w:r>
    </w:p>
    <w:p w14:paraId="2AE2BAE3"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14:paraId="572851BB"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14:paraId="40D466C6"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14:paraId="2F778CBA"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сверять свои действия с целью и, при необходимости, исправлять ошибки самостоятельно.</w:t>
      </w:r>
    </w:p>
    <w:p w14:paraId="185E8A66" w14:textId="77777777" w:rsidR="001B1075" w:rsidRDefault="001329AC">
      <w:pPr>
        <w:widowControl w:val="0"/>
        <w:numPr>
          <w:ilvl w:val="0"/>
          <w:numId w:val="4"/>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Умение оценивать правильность выполнения учебной задачи, собственные возможности ее решения. Обучающийся сможет:</w:t>
      </w:r>
    </w:p>
    <w:p w14:paraId="7DF021D3"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определять критерии правильности (корректности) выполнения учебной задачи;</w:t>
      </w:r>
    </w:p>
    <w:p w14:paraId="004E9364"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анализировать и обосновывать применение соответствующего инструментария для выполнения учебной задачи;</w:t>
      </w:r>
    </w:p>
    <w:p w14:paraId="617920FE"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14:paraId="7EF39CEB"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14:paraId="62D7DA21"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14:paraId="0DD82073"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фиксировать и анализировать динамику собственных образовательных результатов.</w:t>
      </w:r>
    </w:p>
    <w:p w14:paraId="376183F1" w14:textId="77777777" w:rsidR="001B1075" w:rsidRDefault="001329AC">
      <w:pPr>
        <w:widowControl w:val="0"/>
        <w:numPr>
          <w:ilvl w:val="0"/>
          <w:numId w:val="4"/>
        </w:numPr>
        <w:tabs>
          <w:tab w:val="left" w:pos="1134"/>
        </w:tabs>
        <w:spacing w:after="0" w:line="240" w:lineRule="auto"/>
        <w:ind w:left="0" w:firstLine="709"/>
        <w:jc w:val="both"/>
        <w:rPr>
          <w:rFonts w:ascii="Times New Roman" w:hAnsi="Times New Roman" w:cs="Times New Roman"/>
          <w:b/>
          <w:sz w:val="24"/>
          <w:szCs w:val="24"/>
        </w:rPr>
      </w:pPr>
      <w:r>
        <w:rPr>
          <w:rFonts w:ascii="Times New Roman"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Обучающийся сможет:</w:t>
      </w:r>
    </w:p>
    <w:p w14:paraId="330F75D0"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14:paraId="73278E6B"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соотносить реальные и планируемые результаты индивидуальной образовательной деятельности и делать выводы;</w:t>
      </w:r>
    </w:p>
    <w:p w14:paraId="4F8F8140"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принимать решение в учебной ситуации и нести за него ответственность;</w:t>
      </w:r>
    </w:p>
    <w:p w14:paraId="4F5E611F"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самостоятельно определять причины своего успеха или неуспеха и находить способы выхода из ситуации неуспеха;</w:t>
      </w:r>
    </w:p>
    <w:p w14:paraId="72C0B92D"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14:paraId="668CE829"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14:paraId="46B34DA0" w14:textId="77777777" w:rsidR="001B1075" w:rsidRDefault="001329AC">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Познавательные УУД</w:t>
      </w:r>
    </w:p>
    <w:p w14:paraId="67B5E012" w14:textId="77777777" w:rsidR="001B1075" w:rsidRDefault="001329AC">
      <w:pPr>
        <w:widowControl w:val="0"/>
        <w:numPr>
          <w:ilvl w:val="0"/>
          <w:numId w:val="4"/>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14:paraId="4761F06D"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14:paraId="13514FEE"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выделять явление из общего ряда других явлений;</w:t>
      </w:r>
    </w:p>
    <w:p w14:paraId="31741822"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14:paraId="4DCE8C72"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14:paraId="07EEBED2" w14:textId="77777777" w:rsidR="001B1075" w:rsidRDefault="001329AC">
      <w:pPr>
        <w:widowControl w:val="0"/>
        <w:numPr>
          <w:ilvl w:val="0"/>
          <w:numId w:val="4"/>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14:paraId="6D1B23C0"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обозначать символом и знаком предмет и/или явление;</w:t>
      </w:r>
    </w:p>
    <w:p w14:paraId="4537760F"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14:paraId="7BB8FA48"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создавать абстрактный или реальный образ предмета и/или явления;</w:t>
      </w:r>
    </w:p>
    <w:p w14:paraId="02669E63"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строить модель/схему на основе условий задачи и/или способа ее решения;</w:t>
      </w:r>
    </w:p>
    <w:p w14:paraId="35D6E3C1"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преобразовывать модели с целью выявления общих законов, определяющих данную предметную область;</w:t>
      </w:r>
    </w:p>
    <w:p w14:paraId="0FEC27E7"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строить доказательство: прямое, косвенное, от противного;</w:t>
      </w:r>
    </w:p>
    <w:p w14:paraId="71C389A7" w14:textId="77777777" w:rsidR="001B1075" w:rsidRDefault="001329AC">
      <w:pPr>
        <w:widowControl w:val="0"/>
        <w:numPr>
          <w:ilvl w:val="0"/>
          <w:numId w:val="4"/>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Смысловое чтение. Обучающийся сможет:</w:t>
      </w:r>
    </w:p>
    <w:p w14:paraId="7584C978"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находить в тексте требуемую информацию (в соответствии с целями своей деятельности);</w:t>
      </w:r>
    </w:p>
    <w:p w14:paraId="0231FFE7"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ориентироваться в содержании текста, понимать целостный смысл текста, структурировать текст;</w:t>
      </w:r>
    </w:p>
    <w:p w14:paraId="5332E568"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устанавливать взаимосвязь описанных в тексте событий, явлений, процессов;</w:t>
      </w:r>
    </w:p>
    <w:p w14:paraId="6297B23B"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резюмировать главную идею текста;</w:t>
      </w:r>
    </w:p>
    <w:p w14:paraId="709D5E0B" w14:textId="77777777" w:rsidR="001B1075" w:rsidRDefault="001B1075">
      <w:pPr>
        <w:widowControl w:val="0"/>
        <w:tabs>
          <w:tab w:val="left" w:pos="993"/>
        </w:tabs>
        <w:spacing w:after="0" w:line="240" w:lineRule="auto"/>
        <w:ind w:left="709"/>
        <w:jc w:val="both"/>
        <w:rPr>
          <w:rFonts w:ascii="Times New Roman" w:hAnsi="Times New Roman" w:cs="Times New Roman"/>
          <w:sz w:val="24"/>
          <w:szCs w:val="24"/>
        </w:rPr>
      </w:pPr>
    </w:p>
    <w:p w14:paraId="602DB951" w14:textId="77777777" w:rsidR="001B1075" w:rsidRDefault="001329A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 Развитие мотивации к овладению культурой активного использования словарей и других поисковых систем. Обучающийся сможет:</w:t>
      </w:r>
    </w:p>
    <w:p w14:paraId="552B32DD" w14:textId="77777777" w:rsidR="001B1075" w:rsidRDefault="001329AC">
      <w:pPr>
        <w:pStyle w:val="af4"/>
        <w:numPr>
          <w:ilvl w:val="0"/>
          <w:numId w:val="6"/>
        </w:numPr>
        <w:ind w:left="284"/>
        <w:jc w:val="both"/>
        <w:rPr>
          <w:rFonts w:ascii="Times New Roman" w:hAnsi="Times New Roman"/>
        </w:rPr>
      </w:pPr>
      <w:r>
        <w:rPr>
          <w:rFonts w:ascii="Times New Roman" w:hAnsi="Times New Roman"/>
        </w:rPr>
        <w:t>определять необходимые ключевые поисковые слова и запросы;</w:t>
      </w:r>
    </w:p>
    <w:p w14:paraId="754B2B56" w14:textId="77777777" w:rsidR="001B1075" w:rsidRDefault="001329AC">
      <w:pPr>
        <w:pStyle w:val="af4"/>
        <w:numPr>
          <w:ilvl w:val="0"/>
          <w:numId w:val="6"/>
        </w:numPr>
        <w:ind w:left="284"/>
        <w:jc w:val="both"/>
        <w:rPr>
          <w:rFonts w:ascii="Times New Roman" w:hAnsi="Times New Roman"/>
        </w:rPr>
      </w:pPr>
      <w:r>
        <w:rPr>
          <w:rFonts w:ascii="Times New Roman" w:hAnsi="Times New Roman"/>
        </w:rPr>
        <w:t>осуществлять взаимодействие с электронными поисковыми системами, словарями;</w:t>
      </w:r>
    </w:p>
    <w:p w14:paraId="5FCA8763" w14:textId="77777777" w:rsidR="001B1075" w:rsidRDefault="001329AC">
      <w:pPr>
        <w:pStyle w:val="af4"/>
        <w:numPr>
          <w:ilvl w:val="0"/>
          <w:numId w:val="6"/>
        </w:numPr>
        <w:ind w:left="284"/>
        <w:jc w:val="both"/>
        <w:rPr>
          <w:rFonts w:ascii="Times New Roman" w:hAnsi="Times New Roman"/>
        </w:rPr>
      </w:pPr>
      <w:r>
        <w:rPr>
          <w:rFonts w:ascii="Times New Roman" w:hAnsi="Times New Roman"/>
        </w:rPr>
        <w:t>формировать множественную выборку из поисковых источников для объективизации результатов поиска;</w:t>
      </w:r>
    </w:p>
    <w:p w14:paraId="77B8D89F"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соотносить полученные результаты поиска со своей деятельностью.</w:t>
      </w:r>
    </w:p>
    <w:p w14:paraId="095B4F0A" w14:textId="77777777" w:rsidR="001B1075" w:rsidRDefault="001329AC">
      <w:pPr>
        <w:tabs>
          <w:tab w:val="left" w:pos="0"/>
          <w:tab w:val="left" w:pos="284"/>
          <w:tab w:val="left" w:pos="567"/>
          <w:tab w:val="left" w:pos="709"/>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Коммуникативные УУД</w:t>
      </w:r>
    </w:p>
    <w:p w14:paraId="0EF3EF1A" w14:textId="77777777" w:rsidR="001B1075" w:rsidRDefault="001329AC">
      <w:pPr>
        <w:pStyle w:val="af4"/>
        <w:widowControl w:val="0"/>
        <w:numPr>
          <w:ilvl w:val="0"/>
          <w:numId w:val="4"/>
        </w:numPr>
        <w:tabs>
          <w:tab w:val="left" w:pos="0"/>
          <w:tab w:val="left" w:pos="142"/>
          <w:tab w:val="left" w:pos="284"/>
          <w:tab w:val="left" w:pos="567"/>
          <w:tab w:val="left" w:pos="709"/>
        </w:tabs>
        <w:ind w:left="426" w:firstLine="0"/>
        <w:jc w:val="both"/>
        <w:rPr>
          <w:rFonts w:ascii="Times New Roman" w:hAnsi="Times New Roman"/>
        </w:rPr>
      </w:pPr>
      <w:r>
        <w:rPr>
          <w:rFonts w:ascii="Times New Roman" w:hAnsi="Times New Roman"/>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14:paraId="3F288253" w14:textId="77777777" w:rsidR="001B1075" w:rsidRDefault="001329AC">
      <w:pPr>
        <w:widowControl w:val="0"/>
        <w:numPr>
          <w:ilvl w:val="0"/>
          <w:numId w:val="7"/>
        </w:numPr>
        <w:tabs>
          <w:tab w:val="left" w:pos="0"/>
          <w:tab w:val="left" w:pos="284"/>
          <w:tab w:val="left" w:pos="567"/>
          <w:tab w:val="left" w:pos="709"/>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определять возможные роли в совместной деятельности;</w:t>
      </w:r>
    </w:p>
    <w:p w14:paraId="101C87BE" w14:textId="77777777" w:rsidR="001B1075" w:rsidRDefault="001329AC">
      <w:pPr>
        <w:widowControl w:val="0"/>
        <w:numPr>
          <w:ilvl w:val="0"/>
          <w:numId w:val="7"/>
        </w:numPr>
        <w:tabs>
          <w:tab w:val="left" w:pos="0"/>
          <w:tab w:val="left" w:pos="284"/>
          <w:tab w:val="left" w:pos="567"/>
          <w:tab w:val="left" w:pos="709"/>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играть определенную роль в совместной деятельности;</w:t>
      </w:r>
    </w:p>
    <w:p w14:paraId="3190327B" w14:textId="77777777" w:rsidR="001B1075" w:rsidRDefault="001329AC">
      <w:pPr>
        <w:widowControl w:val="0"/>
        <w:numPr>
          <w:ilvl w:val="0"/>
          <w:numId w:val="7"/>
        </w:numPr>
        <w:tabs>
          <w:tab w:val="left" w:pos="0"/>
          <w:tab w:val="left" w:pos="284"/>
          <w:tab w:val="left" w:pos="567"/>
          <w:tab w:val="left" w:pos="709"/>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определять свои действия и действия партнера, которые способствовали или препятствовали продуктивной коммуникации;</w:t>
      </w:r>
    </w:p>
    <w:p w14:paraId="03ED63D7" w14:textId="77777777" w:rsidR="001B1075" w:rsidRDefault="001329AC">
      <w:pPr>
        <w:widowControl w:val="0"/>
        <w:numPr>
          <w:ilvl w:val="0"/>
          <w:numId w:val="7"/>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14:paraId="451BE9B3" w14:textId="77777777" w:rsidR="001B1075" w:rsidRDefault="001329AC">
      <w:pPr>
        <w:widowControl w:val="0"/>
        <w:numPr>
          <w:ilvl w:val="0"/>
          <w:numId w:val="7"/>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p>
    <w:p w14:paraId="5AE15383" w14:textId="77777777" w:rsidR="001B1075" w:rsidRDefault="001329AC">
      <w:pPr>
        <w:widowControl w:val="0"/>
        <w:numPr>
          <w:ilvl w:val="0"/>
          <w:numId w:val="7"/>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предлагать альтернативное решение в конфликтной ситуации;</w:t>
      </w:r>
    </w:p>
    <w:p w14:paraId="114DC07A" w14:textId="77777777" w:rsidR="001B1075" w:rsidRDefault="001329AC">
      <w:pPr>
        <w:widowControl w:val="0"/>
        <w:numPr>
          <w:ilvl w:val="0"/>
          <w:numId w:val="7"/>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выделять общую точку зрения в дискуссии;</w:t>
      </w:r>
    </w:p>
    <w:p w14:paraId="6EDDD3C5" w14:textId="77777777" w:rsidR="001B1075" w:rsidRDefault="001329AC">
      <w:pPr>
        <w:widowControl w:val="0"/>
        <w:numPr>
          <w:ilvl w:val="0"/>
          <w:numId w:val="7"/>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договариваться о правилах и вопросах для обсуждения в соответствии с поставленной перед группой задачей;</w:t>
      </w:r>
    </w:p>
    <w:p w14:paraId="4F122965" w14:textId="77777777" w:rsidR="001B1075" w:rsidRDefault="001329AC">
      <w:pPr>
        <w:widowControl w:val="0"/>
        <w:numPr>
          <w:ilvl w:val="0"/>
          <w:numId w:val="7"/>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организовывать учебное взаимодействие в группе (определять общие цели, распределять роли, договариваться друг с другом и т. д.);</w:t>
      </w:r>
    </w:p>
    <w:p w14:paraId="06CAF936" w14:textId="77777777" w:rsidR="001B1075" w:rsidRDefault="001329AC">
      <w:pPr>
        <w:widowControl w:val="0"/>
        <w:numPr>
          <w:ilvl w:val="0"/>
          <w:numId w:val="4"/>
        </w:numPr>
        <w:tabs>
          <w:tab w:val="left" w:pos="142"/>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14:paraId="33C74736"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определять задачу коммуникации и в соответствии с ней отбирать речевые средства;</w:t>
      </w:r>
    </w:p>
    <w:p w14:paraId="7F03BE1A"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отбирать и использовать речевые средства в процессе коммуникации с другими людьми (диалог в паре, в малой группе и т. д.);</w:t>
      </w:r>
    </w:p>
    <w:p w14:paraId="4DA0E354"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соблюдать нормы публичной речи, регламент в монологе и дискуссии в соответствии с коммуникативной задачей;</w:t>
      </w:r>
    </w:p>
    <w:p w14:paraId="303DFF55"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высказывать и обосновывать мнение (суждение) и запрашивать мнение партнера в рамках диалога;</w:t>
      </w:r>
    </w:p>
    <w:p w14:paraId="55793658"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принимать решение в ходе диалога и согласовывать его с собеседником;</w:t>
      </w:r>
    </w:p>
    <w:p w14:paraId="2626BF56" w14:textId="77777777" w:rsidR="001B1075" w:rsidRDefault="001329AC">
      <w:pPr>
        <w:widowControl w:val="0"/>
        <w:numPr>
          <w:ilvl w:val="0"/>
          <w:numId w:val="4"/>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Формирование и развитие компетентности в области использования информационно-коммуникационных технологий (далее – ИКТ). Обучающийся сможет:</w:t>
      </w:r>
    </w:p>
    <w:p w14:paraId="37871943" w14:textId="77777777" w:rsidR="001B1075" w:rsidRDefault="001329AC">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14:paraId="54E10312" w14:textId="77777777" w:rsidR="001B1075" w:rsidRDefault="001B1075">
      <w:pPr>
        <w:widowControl w:val="0"/>
        <w:tabs>
          <w:tab w:val="left" w:pos="993"/>
        </w:tabs>
        <w:spacing w:after="0" w:line="240" w:lineRule="auto"/>
        <w:ind w:left="709"/>
        <w:jc w:val="both"/>
        <w:rPr>
          <w:rFonts w:ascii="Times New Roman" w:hAnsi="Times New Roman" w:cs="Times New Roman"/>
          <w:sz w:val="24"/>
          <w:szCs w:val="24"/>
        </w:rPr>
      </w:pPr>
    </w:p>
    <w:p w14:paraId="573F9A50" w14:textId="77777777" w:rsidR="001B1075" w:rsidRDefault="001329AC">
      <w:pPr>
        <w:pStyle w:val="4"/>
        <w:spacing w:before="0" w:line="240" w:lineRule="auto"/>
        <w:rPr>
          <w:rFonts w:eastAsia="Calibri"/>
          <w:bCs w:val="0"/>
          <w:iCs w:val="0"/>
          <w:sz w:val="24"/>
          <w:szCs w:val="24"/>
        </w:rPr>
      </w:pPr>
      <w:r>
        <w:rPr>
          <w:rFonts w:eastAsia="Calibri"/>
          <w:bCs w:val="0"/>
          <w:iCs w:val="0"/>
          <w:sz w:val="24"/>
          <w:szCs w:val="24"/>
        </w:rPr>
        <w:t>По годам обучения и по разделам  планируемые предметные результаты структурированы и конкретизированы следующим образом:</w:t>
      </w:r>
    </w:p>
    <w:p w14:paraId="3E0FC18F" w14:textId="77777777" w:rsidR="001B1075" w:rsidRDefault="001329AC">
      <w:pPr>
        <w:pStyle w:val="4"/>
        <w:spacing w:before="0" w:line="240" w:lineRule="auto"/>
        <w:rPr>
          <w:sz w:val="24"/>
          <w:szCs w:val="24"/>
        </w:rPr>
      </w:pPr>
      <w:bookmarkStart w:id="6" w:name="_Toc409691646"/>
      <w:bookmarkStart w:id="7" w:name="_Toc410653969"/>
      <w:bookmarkStart w:id="8" w:name="_Toc410702973"/>
      <w:bookmarkStart w:id="9" w:name="_Toc414553155"/>
      <w:bookmarkEnd w:id="6"/>
      <w:bookmarkEnd w:id="7"/>
      <w:bookmarkEnd w:id="8"/>
      <w:bookmarkEnd w:id="9"/>
      <w:r>
        <w:rPr>
          <w:sz w:val="24"/>
          <w:szCs w:val="24"/>
        </w:rPr>
        <w:t>Физическая культура</w:t>
      </w:r>
    </w:p>
    <w:p w14:paraId="7D816443" w14:textId="77777777" w:rsidR="001B1075" w:rsidRDefault="001329AC">
      <w:pPr>
        <w:tabs>
          <w:tab w:val="left" w:pos="851"/>
        </w:tabs>
        <w:spacing w:after="0" w:line="240" w:lineRule="auto"/>
        <w:ind w:firstLine="709"/>
        <w:jc w:val="both"/>
        <w:rPr>
          <w:rFonts w:ascii="Times New Roman" w:hAnsi="Times New Roman" w:cs="Times New Roman"/>
          <w:b/>
          <w:sz w:val="24"/>
          <w:szCs w:val="24"/>
        </w:rPr>
      </w:pPr>
      <w:bookmarkStart w:id="10" w:name="sub_21181"/>
      <w:bookmarkEnd w:id="10"/>
      <w:r>
        <w:rPr>
          <w:rFonts w:ascii="Times New Roman" w:hAnsi="Times New Roman" w:cs="Times New Roman"/>
          <w:b/>
          <w:sz w:val="24"/>
          <w:szCs w:val="24"/>
        </w:rPr>
        <w:t>5 класс</w:t>
      </w:r>
    </w:p>
    <w:p w14:paraId="67F04BF5" w14:textId="77777777" w:rsidR="001B1075" w:rsidRDefault="001329AC">
      <w:pPr>
        <w:tabs>
          <w:tab w:val="left" w:pos="851"/>
        </w:tab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Обучающийся научится: </w:t>
      </w:r>
    </w:p>
    <w:p w14:paraId="089EEC52"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рассматривать физическую культуру как явление культуры, выделять исторические этапы ее развития, характеризовать основные направления и формы ее организации в современном обществе;</w:t>
      </w:r>
    </w:p>
    <w:p w14:paraId="53DCB1FF"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14:paraId="54A563EB"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раскрывать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техники двигательных действий и физических упражнений, развития физических качеств;</w:t>
      </w:r>
    </w:p>
    <w:p w14:paraId="67F717DE"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14:paraId="0D5B9643"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14:paraId="0DA0506D"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w:t>
      </w:r>
    </w:p>
    <w:p w14:paraId="5A3A0F08"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акробатические комбинации из числа хорошо освоенных упражнений;</w:t>
      </w:r>
    </w:p>
    <w:p w14:paraId="005F90E8"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легкоатлетические упражнения в беге и в прыжках (в длину и высоту);</w:t>
      </w:r>
    </w:p>
    <w:p w14:paraId="6D46D671"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спуски и торможения на лыжах с пологого склона;</w:t>
      </w:r>
    </w:p>
    <w:p w14:paraId="519D95CD"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выполнять основные технические действия и приемы игры в футбол, волейбол, баскетбол в условиях учебной и игровой деятельности;</w:t>
      </w:r>
    </w:p>
    <w:p w14:paraId="2588BF27"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14:paraId="0A1A014E"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тестовые упражнения для оценки уровня индивидуального развития основных физических качеств.</w:t>
      </w:r>
    </w:p>
    <w:p w14:paraId="22B0C16A" w14:textId="77777777" w:rsidR="001B1075" w:rsidRDefault="001329AC">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Обучающийся получит возможность научиться:</w:t>
      </w:r>
    </w:p>
    <w:p w14:paraId="71F8BC32"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14:paraId="6E58CF4F"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вести дневник по физкультурной деятельности, включать в него оформление планов проведения самостоятельных занятий с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14:paraId="6016015C"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выполнять тестовые нормативы Всероссийского физкультурно-спортивного комплекса «Готов к труду и обороне»;</w:t>
      </w:r>
    </w:p>
    <w:p w14:paraId="473F0368" w14:textId="77777777" w:rsidR="001B1075" w:rsidRDefault="001B1075">
      <w:pPr>
        <w:tabs>
          <w:tab w:val="left" w:pos="993"/>
        </w:tabs>
        <w:spacing w:after="0" w:line="240" w:lineRule="auto"/>
        <w:ind w:left="709"/>
        <w:contextualSpacing/>
        <w:jc w:val="both"/>
        <w:rPr>
          <w:rFonts w:ascii="Times New Roman" w:hAnsi="Times New Roman" w:cs="Times New Roman"/>
          <w:i/>
          <w:sz w:val="24"/>
          <w:szCs w:val="24"/>
        </w:rPr>
      </w:pPr>
    </w:p>
    <w:p w14:paraId="57729694" w14:textId="77777777" w:rsidR="001B1075" w:rsidRDefault="001329AC">
      <w:pPr>
        <w:tabs>
          <w:tab w:val="left" w:pos="851"/>
        </w:tab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6 класс</w:t>
      </w:r>
    </w:p>
    <w:p w14:paraId="620797E3" w14:textId="77777777" w:rsidR="001B1075" w:rsidRDefault="001329AC">
      <w:pPr>
        <w:tabs>
          <w:tab w:val="left" w:pos="851"/>
        </w:tab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Обучающийся научится: </w:t>
      </w:r>
    </w:p>
    <w:p w14:paraId="585ABD6C"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рассматривать физическую культуру как явление культуры, выделять исторические этапы ее развития, характеризовать основные направления и формы ее организации в современном обществе;</w:t>
      </w:r>
    </w:p>
    <w:p w14:paraId="2C21CFE5"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14:paraId="2831611B"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раскрывать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техники двигательных действий и физических упражнений, развития физических качеств;</w:t>
      </w:r>
    </w:p>
    <w:p w14:paraId="09670548"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14:paraId="50423EAC"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14:paraId="186B2A13"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w:t>
      </w:r>
    </w:p>
    <w:p w14:paraId="6239C95B"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акробатические комбинации из числа хорошо освоенных упражнений;</w:t>
      </w:r>
    </w:p>
    <w:p w14:paraId="5DEE9993"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легкоатлетические упражнения в беге и в прыжках (в длину и высоту);</w:t>
      </w:r>
    </w:p>
    <w:p w14:paraId="25867D5D"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спуски и торможения на лыжах с пологого склона;</w:t>
      </w:r>
    </w:p>
    <w:p w14:paraId="33840DE9"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основные технические действия и приемы игры в футбол, волейбол, баскетбол в условиях учебной и игровой деятельности;</w:t>
      </w:r>
    </w:p>
    <w:p w14:paraId="6C16752A"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14:paraId="3499BE13"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тестовые упражнения для оценки уровня индивидуального развития основных физических качеств.</w:t>
      </w:r>
    </w:p>
    <w:p w14:paraId="091DB573" w14:textId="77777777" w:rsidR="001B1075" w:rsidRDefault="001329AC">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Обучающийся получит возможность научиться:</w:t>
      </w:r>
    </w:p>
    <w:p w14:paraId="53C6A862"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14:paraId="0736ACDE"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14:paraId="57927E63"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вести дневник по физкультурной деятельности, включать в него оформление планов проведения самостоятельных занятий с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14:paraId="2A078F95"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14:paraId="7F1C0504"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преодолевать естественные и искусственные препятствия с помощью разнообразных способов лазания, прыжков и бега;</w:t>
      </w:r>
    </w:p>
    <w:p w14:paraId="70F96C00"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выполнять тестовые нормативы Всероссийского физкультурно-спортивного комплекса «Готов к труду и обороне»;</w:t>
      </w:r>
    </w:p>
    <w:p w14:paraId="2BB13E74" w14:textId="77777777" w:rsidR="001B1075" w:rsidRDefault="001B1075">
      <w:pPr>
        <w:spacing w:after="0" w:line="240" w:lineRule="auto"/>
        <w:rPr>
          <w:rFonts w:ascii="Times New Roman" w:hAnsi="Times New Roman" w:cs="Times New Roman"/>
          <w:b/>
          <w:bCs/>
          <w:color w:val="FF0000"/>
          <w:sz w:val="24"/>
          <w:szCs w:val="24"/>
        </w:rPr>
      </w:pPr>
    </w:p>
    <w:p w14:paraId="49B5A4C2" w14:textId="77777777" w:rsidR="001B1075" w:rsidRDefault="001329AC">
      <w:pPr>
        <w:tabs>
          <w:tab w:val="left" w:pos="851"/>
        </w:tab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7 класс</w:t>
      </w:r>
    </w:p>
    <w:p w14:paraId="587E7E4B" w14:textId="77777777" w:rsidR="001B1075" w:rsidRDefault="001329AC">
      <w:pPr>
        <w:tabs>
          <w:tab w:val="left" w:pos="851"/>
        </w:tab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Обучающийся научится: </w:t>
      </w:r>
    </w:p>
    <w:p w14:paraId="07BFD898"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разрабатывать содержание самостоятельных занятий с физическими упражнениями, определять их направленность и формулировать задачи, рационально планировать режим дня и учебной недели;</w:t>
      </w:r>
    </w:p>
    <w:p w14:paraId="65E4EE6C"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14:paraId="1A9B8FB6"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руководствоваться правилами оказания первой помощи при травмах и ушибах во время самостоятельных занятий физическими упражнениями;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14:paraId="5CE4F0DD"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функциональных особенностей и возможностей собственного организма;</w:t>
      </w:r>
    </w:p>
    <w:p w14:paraId="55F92D85"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14:paraId="53541BFC"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14:paraId="5CC27620"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14:paraId="2B3A92D3"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w:t>
      </w:r>
    </w:p>
    <w:p w14:paraId="011F8365"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акробатические комбинации из числа хорошо освоенных упражнений;</w:t>
      </w:r>
    </w:p>
    <w:p w14:paraId="31006BE5"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гимнастические комбинации на спортивных снарядах из числа хорошо освоенных упражнений;</w:t>
      </w:r>
    </w:p>
    <w:p w14:paraId="7837FE7D"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легкоатлетические упражнения в беге и в прыжках (в длину и высоту);</w:t>
      </w:r>
    </w:p>
    <w:p w14:paraId="172B0600"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спуски и торможения на лыжах с пологого склона;</w:t>
      </w:r>
    </w:p>
    <w:p w14:paraId="6891DE2D"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основные технические действия и приемы игры в футбол, волейбол, баскетбол в условиях учебной и игровой деятельности;</w:t>
      </w:r>
    </w:p>
    <w:p w14:paraId="3F055CAF"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14:paraId="4BC17479"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тестовые упражнения для оценки уровня индивидуального развития основных физических качеств.</w:t>
      </w:r>
    </w:p>
    <w:p w14:paraId="579E2A0F" w14:textId="77777777" w:rsidR="001B1075" w:rsidRDefault="001329AC">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Обучающийся получит возможность научиться:</w:t>
      </w:r>
    </w:p>
    <w:p w14:paraId="69C07510"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характеризовать исторические вехи развития отечественного спортивного движения, великих спортсменов, принесших славу российскому спорту;</w:t>
      </w:r>
    </w:p>
    <w:p w14:paraId="1757CB12"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14:paraId="1E16265E"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вести дневник по физкультурной деятельности, включать в него оформление планов проведения самостоятельных занятий с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14:paraId="52CA99CC"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14:paraId="417B030C"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проводить восстановительные мероприятия с использованием банных процедур и сеансов оздоровительного массажа;</w:t>
      </w:r>
    </w:p>
    <w:p w14:paraId="2730B854"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выполнять комплексы упражнений лечебной физической культуры с учетом имеющихся индивидуальных отклонений в показателях здоровья;</w:t>
      </w:r>
    </w:p>
    <w:p w14:paraId="131C479C"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преодолевать естественные и искусственные препятствия с помощью разнообразных способов лазания, прыжков и бега;</w:t>
      </w:r>
    </w:p>
    <w:p w14:paraId="3EF3DE06"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 xml:space="preserve">осуществлять судейство по одному из осваиваемых видов спорта; </w:t>
      </w:r>
    </w:p>
    <w:p w14:paraId="2C99686B"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выполнять тестовые нормативы Всероссийского физкультурно-спортивного комплекса «Готов к труду и обороне»;</w:t>
      </w:r>
    </w:p>
    <w:p w14:paraId="14479B5A" w14:textId="77777777" w:rsidR="001B1075" w:rsidRDefault="001B1075">
      <w:pPr>
        <w:spacing w:after="0" w:line="240" w:lineRule="auto"/>
        <w:rPr>
          <w:rFonts w:ascii="Times New Roman" w:hAnsi="Times New Roman" w:cs="Times New Roman"/>
          <w:b/>
          <w:bCs/>
          <w:sz w:val="24"/>
          <w:szCs w:val="24"/>
        </w:rPr>
      </w:pPr>
    </w:p>
    <w:p w14:paraId="1A1F944E" w14:textId="77777777" w:rsidR="001B1075" w:rsidRDefault="001329AC">
      <w:pPr>
        <w:tabs>
          <w:tab w:val="left" w:pos="851"/>
        </w:tab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8 класс</w:t>
      </w:r>
    </w:p>
    <w:p w14:paraId="48892830" w14:textId="77777777" w:rsidR="001B1075" w:rsidRDefault="001329AC">
      <w:pPr>
        <w:tabs>
          <w:tab w:val="left" w:pos="851"/>
        </w:tab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Обучающийся научится: </w:t>
      </w:r>
    </w:p>
    <w:p w14:paraId="50D78796"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разрабатывать содержание самостоятельных занятий с физическими упражнениями, определять их направленность и формулировать задачи, рационально планировать режим дня и учебной недели;</w:t>
      </w:r>
    </w:p>
    <w:p w14:paraId="777970A3"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14:paraId="08E313AE"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руководствоваться правилами оказания первой помощи при травмах и ушибах во время самостоятельных занятий физическими упражнениями;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14:paraId="0A76B46F"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функциональных особенностей и возможностей собственного организма;</w:t>
      </w:r>
    </w:p>
    <w:p w14:paraId="06F4BEF9"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14:paraId="764F1638"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14:paraId="53145249"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14:paraId="4DA5A2BF"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14:paraId="66614643"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w:t>
      </w:r>
    </w:p>
    <w:p w14:paraId="3CD1601E"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акробатические комбинации из числа хорошо освоенных упражнений;</w:t>
      </w:r>
    </w:p>
    <w:p w14:paraId="47612854"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гимнастические комбинации на спортивных снарядах из числа хорошо освоенных упражнений;</w:t>
      </w:r>
    </w:p>
    <w:p w14:paraId="7554F8A7"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легкоатлетические упражнения в беге и в прыжках (в длину и высоту);</w:t>
      </w:r>
    </w:p>
    <w:p w14:paraId="57D40C36"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спуски и торможения на лыжах с пологого склона;</w:t>
      </w:r>
    </w:p>
    <w:p w14:paraId="7CE56308"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основные технические действия и приемы игры в футбол, волейбол, баскетбол в условиях учебной и игровой деятельности;</w:t>
      </w:r>
    </w:p>
    <w:p w14:paraId="07152DEF"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14:paraId="528FDF66"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тестовые упражнения для оценки уровня индивидуального развития основных физических качеств.</w:t>
      </w:r>
    </w:p>
    <w:p w14:paraId="747A2105" w14:textId="77777777" w:rsidR="001B1075" w:rsidRDefault="001329AC">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Обучающийся получит возможность научиться:</w:t>
      </w:r>
    </w:p>
    <w:p w14:paraId="0C51BC46"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проводить восстановительные мероприятия с использованием банных процедур и сеансов оздоровительного массажа;</w:t>
      </w:r>
    </w:p>
    <w:p w14:paraId="36B07BDB"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выполнять комплексы упражнений лечебной физической культуры с учетом имеющихся индивидуальных отклонений в показателях здоровья;</w:t>
      </w:r>
    </w:p>
    <w:p w14:paraId="2B8C63C4"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преодолевать естественные и искусственные препятствия с помощью разнообразных способов лазания, прыжков и бега;</w:t>
      </w:r>
    </w:p>
    <w:p w14:paraId="43DC1C90"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 xml:space="preserve">осуществлять судейство по одному из осваиваемых видов спорта; </w:t>
      </w:r>
    </w:p>
    <w:p w14:paraId="6E40894A"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выполнять тестовые нормативы Всероссийского физкультурно-спортивного комплекса «Готов к труду и обороне»;</w:t>
      </w:r>
    </w:p>
    <w:p w14:paraId="3CDFD8F0"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выполнять технико-тактические действия национальных видов спорта;</w:t>
      </w:r>
    </w:p>
    <w:p w14:paraId="72924F2B"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lastRenderedPageBreak/>
        <w:t>проплывать учебную дистанцию вольным стилем.</w:t>
      </w:r>
      <w:r>
        <w:rPr>
          <w:rFonts w:ascii="Times New Roman" w:eastAsia="Calibri" w:hAnsi="Times New Roman" w:cs="Times New Roman"/>
          <w:sz w:val="24"/>
          <w:szCs w:val="24"/>
        </w:rPr>
        <w:t xml:space="preserve"> </w:t>
      </w:r>
      <w:r>
        <w:rPr>
          <w:rFonts w:ascii="Times New Roman" w:hAnsi="Times New Roman" w:cs="Times New Roman"/>
          <w:i/>
          <w:sz w:val="24"/>
          <w:szCs w:val="24"/>
        </w:rPr>
        <w:t xml:space="preserve"> (Темы по плаванию проходят в виде имитации и теории)</w:t>
      </w:r>
    </w:p>
    <w:p w14:paraId="71F4189B" w14:textId="77777777" w:rsidR="001B1075" w:rsidRDefault="001B1075">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p>
    <w:p w14:paraId="3C60F968" w14:textId="77777777" w:rsidR="001B1075" w:rsidRDefault="001329AC">
      <w:pPr>
        <w:tabs>
          <w:tab w:val="left" w:pos="851"/>
        </w:tab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9 класс</w:t>
      </w:r>
    </w:p>
    <w:p w14:paraId="6F4CD170" w14:textId="77777777" w:rsidR="001B1075" w:rsidRDefault="001329AC">
      <w:pPr>
        <w:tabs>
          <w:tab w:val="left" w:pos="851"/>
        </w:tab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Выпускник научится: </w:t>
      </w:r>
    </w:p>
    <w:p w14:paraId="710B9A8A"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руководствоваться правилами оказания первой помощи при травмах и ушибах во время самостоятельных занятий физическими упражнениями;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14:paraId="65348CDA"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функциональных особенностей и возможностей собственного организма;</w:t>
      </w:r>
    </w:p>
    <w:p w14:paraId="2C0C769D"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14:paraId="752F42B1"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14:paraId="311E8274"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14:paraId="7A7F633F"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акробатические комбинации из числа хорошо освоенных упражнений;</w:t>
      </w:r>
    </w:p>
    <w:p w14:paraId="040F5031"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гимнастические комбинации на спортивных снарядах из числа хорошо освоенных упражнений;</w:t>
      </w:r>
    </w:p>
    <w:p w14:paraId="5A841548"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легкоатлетические упражнения в беге и в прыжках (в длину и высоту);</w:t>
      </w:r>
    </w:p>
    <w:p w14:paraId="18314ED0"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спуски и торможения на лыжах с пологого склона;</w:t>
      </w:r>
    </w:p>
    <w:p w14:paraId="36A94B5E"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основные технические действия и приемы игры в футбол, волейбол, баскетбол в условиях учебной и игровой деятельности;</w:t>
      </w:r>
    </w:p>
    <w:p w14:paraId="17BD2BC5"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14:paraId="4F44D724" w14:textId="77777777" w:rsidR="001B1075" w:rsidRDefault="001329AC">
      <w:pPr>
        <w:numPr>
          <w:ilvl w:val="0"/>
          <w:numId w:val="2"/>
        </w:numPr>
        <w:tabs>
          <w:tab w:val="left" w:pos="709"/>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тестовые упражнения для оценки уровня индивидуального развития основных физических качеств.</w:t>
      </w:r>
    </w:p>
    <w:p w14:paraId="1EFE7139" w14:textId="77777777" w:rsidR="001B1075" w:rsidRDefault="001329AC">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Выпускник получит возможность научиться:</w:t>
      </w:r>
    </w:p>
    <w:p w14:paraId="224A55D3"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14:paraId="18CB4962"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проводить восстановительные мероприятия с использованием банных процедур и сеансов оздоровительного массажа;</w:t>
      </w:r>
    </w:p>
    <w:p w14:paraId="49CB0440"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выполнять комплексы упражнений лечебной физической культуры с учетом имеющихся индивидуальных отклонений в показателях здоровья;</w:t>
      </w:r>
    </w:p>
    <w:p w14:paraId="0C6EE850"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преодолевать естественные и искусственные препятствия с помощью разнообразных способов лазания, прыжков и бега;</w:t>
      </w:r>
    </w:p>
    <w:p w14:paraId="15D30F78"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 xml:space="preserve">осуществлять судейство по одному из осваиваемых видов спорта; </w:t>
      </w:r>
    </w:p>
    <w:p w14:paraId="5D05303B"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lastRenderedPageBreak/>
        <w:t>выполнять тестовые нормативы Всероссийского физкультурно-спортивного комплекса «Готов к труду и обороне»;</w:t>
      </w:r>
    </w:p>
    <w:p w14:paraId="2B1825C5"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выполнять технико-тактические действия национальных видов спорта;</w:t>
      </w:r>
    </w:p>
    <w:p w14:paraId="586DC457" w14:textId="77777777" w:rsidR="001B1075" w:rsidRDefault="001329AC">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проплывать учебную дистанцию вольным стилем.</w:t>
      </w:r>
      <w:r>
        <w:rPr>
          <w:rFonts w:ascii="Times New Roman" w:eastAsia="Calibri" w:hAnsi="Times New Roman" w:cs="Times New Roman"/>
          <w:sz w:val="24"/>
          <w:szCs w:val="24"/>
        </w:rPr>
        <w:t xml:space="preserve"> </w:t>
      </w:r>
      <w:r>
        <w:rPr>
          <w:rFonts w:ascii="Times New Roman" w:hAnsi="Times New Roman" w:cs="Times New Roman"/>
          <w:i/>
          <w:sz w:val="24"/>
          <w:szCs w:val="24"/>
        </w:rPr>
        <w:t xml:space="preserve"> (Темы по плаванию проходят в виде имитации и теории)</w:t>
      </w:r>
    </w:p>
    <w:p w14:paraId="06122C47" w14:textId="77777777" w:rsidR="001B1075" w:rsidRDefault="001B1075">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p>
    <w:p w14:paraId="02395E23" w14:textId="77777777" w:rsidR="001B1075" w:rsidRDefault="001B1075">
      <w:pPr>
        <w:spacing w:after="0" w:line="240" w:lineRule="auto"/>
        <w:rPr>
          <w:rFonts w:ascii="Times New Roman" w:hAnsi="Times New Roman" w:cs="Times New Roman"/>
          <w:b/>
          <w:bCs/>
          <w:sz w:val="24"/>
          <w:szCs w:val="24"/>
        </w:rPr>
      </w:pPr>
    </w:p>
    <w:p w14:paraId="6DDD1CFC" w14:textId="77777777" w:rsidR="001B1075" w:rsidRDefault="001B1075">
      <w:pPr>
        <w:spacing w:after="0" w:line="240" w:lineRule="auto"/>
        <w:rPr>
          <w:rFonts w:ascii="Times New Roman" w:hAnsi="Times New Roman" w:cs="Times New Roman"/>
          <w:b/>
          <w:bCs/>
          <w:sz w:val="24"/>
          <w:szCs w:val="24"/>
        </w:rPr>
      </w:pPr>
    </w:p>
    <w:p w14:paraId="56ADD932" w14:textId="77777777" w:rsidR="001B1075" w:rsidRDefault="001B1075">
      <w:pPr>
        <w:spacing w:after="0" w:line="240" w:lineRule="auto"/>
        <w:rPr>
          <w:rFonts w:ascii="Times New Roman" w:hAnsi="Times New Roman" w:cs="Times New Roman"/>
          <w:b/>
          <w:bCs/>
          <w:sz w:val="24"/>
          <w:szCs w:val="24"/>
        </w:rPr>
      </w:pPr>
    </w:p>
    <w:p w14:paraId="6672486D" w14:textId="77777777" w:rsidR="001B1075" w:rsidRDefault="001329AC">
      <w:pPr>
        <w:spacing w:after="0" w:line="240" w:lineRule="auto"/>
        <w:rPr>
          <w:rFonts w:ascii="Times New Roman" w:hAnsi="Times New Roman" w:cs="Times New Roman"/>
          <w:sz w:val="24"/>
          <w:szCs w:val="24"/>
        </w:rPr>
      </w:pPr>
      <w:r>
        <w:rPr>
          <w:rFonts w:ascii="Times New Roman" w:hAnsi="Times New Roman" w:cs="Times New Roman"/>
          <w:b/>
          <w:bCs/>
          <w:sz w:val="24"/>
          <w:szCs w:val="24"/>
        </w:rPr>
        <w:t>Физическая культура:</w:t>
      </w:r>
    </w:p>
    <w:p w14:paraId="495161B4" w14:textId="77777777" w:rsidR="001B1075" w:rsidRDefault="001329AC">
      <w:pPr>
        <w:spacing w:after="0" w:line="240" w:lineRule="auto"/>
        <w:rPr>
          <w:rFonts w:ascii="Times New Roman" w:hAnsi="Times New Roman" w:cs="Times New Roman"/>
          <w:sz w:val="24"/>
          <w:szCs w:val="24"/>
        </w:rPr>
      </w:pPr>
      <w:bookmarkStart w:id="11" w:name="sub_21811"/>
      <w:bookmarkEnd w:id="11"/>
      <w:r>
        <w:rPr>
          <w:rFonts w:ascii="Times New Roman" w:hAnsi="Times New Roman" w:cs="Times New Roman"/>
          <w:sz w:val="24"/>
          <w:szCs w:val="24"/>
        </w:rPr>
        <w:t>1) понимание роли и значения физической культуры в формировании личностных качеств, в активном включении в здоровый образ жизни, укреплении и сохранении индивидуального здоровья;</w:t>
      </w:r>
    </w:p>
    <w:p w14:paraId="521E03A4" w14:textId="77777777" w:rsidR="001B1075" w:rsidRDefault="001329AC">
      <w:pPr>
        <w:spacing w:after="0" w:line="240" w:lineRule="auto"/>
        <w:rPr>
          <w:rFonts w:ascii="Times New Roman" w:hAnsi="Times New Roman" w:cs="Times New Roman"/>
          <w:sz w:val="24"/>
          <w:szCs w:val="24"/>
        </w:rPr>
      </w:pPr>
      <w:bookmarkStart w:id="12" w:name="sub_21812"/>
      <w:bookmarkStart w:id="13" w:name="sub_218111"/>
      <w:bookmarkEnd w:id="12"/>
      <w:bookmarkEnd w:id="13"/>
      <w:r>
        <w:rPr>
          <w:rFonts w:ascii="Times New Roman" w:hAnsi="Times New Roman" w:cs="Times New Roman"/>
          <w:sz w:val="24"/>
          <w:szCs w:val="24"/>
        </w:rPr>
        <w:t>2) овладение системой знаний о физическом совершенствовании человека, создание основы для формирования интереса к расширению и углублению знаний по истории развития физической культуры, спорта и олимпийского движения,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(оздоровительной, тренировочной, коррекционной, рекреативной и лечебной) с учетом индивидуальных возможностей и особенностей организма, планировать содержание этих занятий, включать их в режим учебного дня и учебной недели;</w:t>
      </w:r>
    </w:p>
    <w:p w14:paraId="647E8ED5" w14:textId="77777777" w:rsidR="001B1075" w:rsidRDefault="001329AC">
      <w:pPr>
        <w:spacing w:after="0" w:line="240" w:lineRule="auto"/>
        <w:rPr>
          <w:rFonts w:ascii="Times New Roman" w:hAnsi="Times New Roman" w:cs="Times New Roman"/>
          <w:sz w:val="24"/>
          <w:szCs w:val="24"/>
        </w:rPr>
      </w:pPr>
      <w:bookmarkStart w:id="14" w:name="sub_21813"/>
      <w:bookmarkStart w:id="15" w:name="sub_218121"/>
      <w:bookmarkEnd w:id="14"/>
      <w:bookmarkEnd w:id="15"/>
      <w:r>
        <w:rPr>
          <w:rFonts w:ascii="Times New Roman" w:hAnsi="Times New Roman" w:cs="Times New Roman"/>
          <w:sz w:val="24"/>
          <w:szCs w:val="24"/>
        </w:rPr>
        <w:t>3)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 освоение умения оказывать первую доврачебную помощь при легких травмах; обогащение опыта совместной деятельности в организации и проведении занятий физической культурой, форм активного отдыха и досуга;</w:t>
      </w:r>
    </w:p>
    <w:p w14:paraId="663A5C91" w14:textId="77777777" w:rsidR="001B1075" w:rsidRDefault="001329AC">
      <w:pPr>
        <w:spacing w:after="0" w:line="240" w:lineRule="auto"/>
        <w:rPr>
          <w:rFonts w:ascii="Times New Roman" w:hAnsi="Times New Roman" w:cs="Times New Roman"/>
          <w:sz w:val="24"/>
          <w:szCs w:val="24"/>
        </w:rPr>
      </w:pPr>
      <w:bookmarkStart w:id="16" w:name="sub_21814"/>
      <w:bookmarkStart w:id="17" w:name="sub_218131"/>
      <w:bookmarkEnd w:id="16"/>
      <w:bookmarkEnd w:id="17"/>
      <w:r>
        <w:rPr>
          <w:rFonts w:ascii="Times New Roman" w:hAnsi="Times New Roman" w:cs="Times New Roman"/>
          <w:sz w:val="24"/>
          <w:szCs w:val="24"/>
        </w:rPr>
        <w:t>4) расширение опыта организации и мониторинга физического развития и физической подготовленности; формирование умения вести наблюдение за динамикой развития своих основных физических качеств: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 определять индивидуальные режимы физической нагрузки, контролировать направленность ее воздействия на организм во время самостоятельных занятий физическими упражнениями с разной целевой ориентацией;</w:t>
      </w:r>
    </w:p>
    <w:p w14:paraId="67FE02B0" w14:textId="77777777" w:rsidR="001B1075" w:rsidRDefault="001329AC">
      <w:pPr>
        <w:spacing w:after="0" w:line="240" w:lineRule="auto"/>
        <w:rPr>
          <w:rFonts w:ascii="Times New Roman" w:hAnsi="Times New Roman" w:cs="Times New Roman"/>
          <w:sz w:val="24"/>
          <w:szCs w:val="24"/>
        </w:rPr>
      </w:pPr>
      <w:r>
        <w:rPr>
          <w:rFonts w:ascii="Times New Roman" w:hAnsi="Times New Roman" w:cs="Times New Roman"/>
          <w:sz w:val="24"/>
          <w:szCs w:val="24"/>
        </w:rPr>
        <w:t>5) формирование умений выполнять комплексы общеразвивающих, оздоровительных и корригирующих упражнений, учитывающих индивидуальные способности и особенности, состояние здоровья и режим учебной деятельности; овладение основами технических действий, приемами и физическими упражнениями из базовых видов спорта, умением использовать их в разнообразных формах игровой и соревновательной деятельности; расширение двигательного опыта за счет упражнений, ориентированных на развитие основных физических качеств, повышение функциональных возможностей основных систем организма, в том числе в подготовке к выполнению нормативов Всероссийского физкультурно-спортивного комплекса "Готов к труду и обороне" (ГТО);</w:t>
      </w:r>
    </w:p>
    <w:p w14:paraId="16B9F5E1" w14:textId="77777777" w:rsidR="001B1075" w:rsidRDefault="001329AC">
      <w:pPr>
        <w:spacing w:after="0" w:line="240" w:lineRule="auto"/>
        <w:rPr>
          <w:rFonts w:ascii="Times New Roman" w:hAnsi="Times New Roman" w:cs="Times New Roman"/>
          <w:sz w:val="24"/>
          <w:szCs w:val="24"/>
        </w:rPr>
      </w:pPr>
      <w:bookmarkStart w:id="18" w:name="sub_21816"/>
      <w:bookmarkEnd w:id="18"/>
      <w:r>
        <w:rPr>
          <w:rFonts w:ascii="Times New Roman" w:hAnsi="Times New Roman" w:cs="Times New Roman"/>
          <w:sz w:val="24"/>
          <w:szCs w:val="24"/>
        </w:rPr>
        <w:t>6) для слепых и слабовидящих обучающихся:</w:t>
      </w:r>
    </w:p>
    <w:p w14:paraId="771A6757" w14:textId="77777777" w:rsidR="001B1075" w:rsidRDefault="001329AC">
      <w:pPr>
        <w:spacing w:after="0" w:line="240" w:lineRule="auto"/>
        <w:rPr>
          <w:rFonts w:ascii="Times New Roman" w:hAnsi="Times New Roman" w:cs="Times New Roman"/>
          <w:sz w:val="24"/>
          <w:szCs w:val="24"/>
        </w:rPr>
      </w:pPr>
      <w:r>
        <w:rPr>
          <w:rFonts w:ascii="Times New Roman" w:hAnsi="Times New Roman" w:cs="Times New Roman"/>
          <w:sz w:val="24"/>
          <w:szCs w:val="24"/>
        </w:rPr>
        <w:t>формирование приемов осязательного и слухового самоконтроля в процессе формирования трудовых действий;</w:t>
      </w:r>
    </w:p>
    <w:p w14:paraId="4AFB740F" w14:textId="77777777" w:rsidR="001B1075" w:rsidRDefault="001329AC">
      <w:pPr>
        <w:spacing w:after="0" w:line="240" w:lineRule="auto"/>
        <w:rPr>
          <w:rFonts w:ascii="Times New Roman" w:hAnsi="Times New Roman" w:cs="Times New Roman"/>
          <w:sz w:val="24"/>
          <w:szCs w:val="24"/>
        </w:rPr>
      </w:pPr>
      <w:r>
        <w:rPr>
          <w:rFonts w:ascii="Times New Roman" w:hAnsi="Times New Roman" w:cs="Times New Roman"/>
          <w:sz w:val="24"/>
          <w:szCs w:val="24"/>
        </w:rPr>
        <w:t>формирование представлений о современных бытовых тифлотехнических средствах, приборах и их применении в повседневной жизни;</w:t>
      </w:r>
    </w:p>
    <w:p w14:paraId="2BA03C3E" w14:textId="77777777" w:rsidR="001B1075" w:rsidRDefault="001329AC">
      <w:pPr>
        <w:spacing w:after="0" w:line="240" w:lineRule="auto"/>
        <w:rPr>
          <w:rFonts w:ascii="Times New Roman" w:hAnsi="Times New Roman" w:cs="Times New Roman"/>
          <w:sz w:val="24"/>
          <w:szCs w:val="24"/>
        </w:rPr>
      </w:pPr>
      <w:bookmarkStart w:id="19" w:name="sub_21817"/>
      <w:bookmarkEnd w:id="19"/>
      <w:r>
        <w:rPr>
          <w:rFonts w:ascii="Times New Roman" w:hAnsi="Times New Roman" w:cs="Times New Roman"/>
          <w:sz w:val="24"/>
          <w:szCs w:val="24"/>
        </w:rPr>
        <w:t>7) для обучающихся с нарушениями опорно-двигательного аппарата:</w:t>
      </w:r>
    </w:p>
    <w:p w14:paraId="3D33D35E" w14:textId="77777777" w:rsidR="001B1075" w:rsidRDefault="001329A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w:t>
      </w:r>
      <w:r>
        <w:rPr>
          <w:rFonts w:ascii="Times New Roman" w:hAnsi="Times New Roman" w:cs="Times New Roman"/>
          <w:sz w:val="24"/>
          <w:szCs w:val="24"/>
        </w:rPr>
        <w:lastRenderedPageBreak/>
        <w:t>производственной деятельностью, с учетом двигательных, речедвигательных и сенсорных нарушений у обучающихся с нарушением опорно-двигательного аппарата;</w:t>
      </w:r>
    </w:p>
    <w:p w14:paraId="08408383" w14:textId="77777777" w:rsidR="001B1075" w:rsidRDefault="001329AC">
      <w:pPr>
        <w:spacing w:after="0" w:line="240" w:lineRule="auto"/>
        <w:rPr>
          <w:rFonts w:ascii="Times New Roman" w:hAnsi="Times New Roman" w:cs="Times New Roman"/>
          <w:sz w:val="24"/>
          <w:szCs w:val="24"/>
        </w:rPr>
      </w:pPr>
      <w:r>
        <w:rPr>
          <w:rFonts w:ascii="Times New Roman" w:hAnsi="Times New Roman" w:cs="Times New Roman"/>
          <w:sz w:val="24"/>
          <w:szCs w:val="24"/>
        </w:rPr>
        <w:t>владение доступными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14:paraId="2E01DB35" w14:textId="77777777" w:rsidR="001B1075" w:rsidRDefault="001329AC">
      <w:pPr>
        <w:spacing w:after="0" w:line="240" w:lineRule="auto"/>
        <w:rPr>
          <w:rFonts w:ascii="Times New Roman" w:hAnsi="Times New Roman" w:cs="Times New Roman"/>
          <w:sz w:val="24"/>
          <w:szCs w:val="24"/>
        </w:rPr>
      </w:pPr>
      <w:r>
        <w:rPr>
          <w:rFonts w:ascii="Times New Roman" w:hAnsi="Times New Roman" w:cs="Times New Roman"/>
          <w:sz w:val="24"/>
          <w:szCs w:val="24"/>
        </w:rPr>
        <w:t>владение доступными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184356F3" w14:textId="77777777" w:rsidR="001B1075" w:rsidRDefault="001329AC">
      <w:pPr>
        <w:spacing w:after="0" w:line="240" w:lineRule="auto"/>
        <w:rPr>
          <w:rFonts w:ascii="Times New Roman" w:hAnsi="Times New Roman" w:cs="Times New Roman"/>
          <w:sz w:val="24"/>
          <w:szCs w:val="24"/>
        </w:rPr>
      </w:pPr>
      <w:r>
        <w:rPr>
          <w:rFonts w:ascii="Times New Roman" w:hAnsi="Times New Roman" w:cs="Times New Roman"/>
          <w:sz w:val="24"/>
          <w:szCs w:val="24"/>
        </w:rPr>
        <w:t>владение доступными техническими приёмами и двигательными действиями базовых видов спорта, активное применение их в игровой и соревновательной деятельности;</w:t>
      </w:r>
    </w:p>
    <w:p w14:paraId="6A6B61D2" w14:textId="77777777" w:rsidR="001B1075" w:rsidRDefault="001329AC">
      <w:pPr>
        <w:spacing w:after="0" w:line="240" w:lineRule="auto"/>
        <w:rPr>
          <w:rFonts w:ascii="Times New Roman" w:hAnsi="Times New Roman" w:cs="Times New Roman"/>
          <w:sz w:val="24"/>
          <w:szCs w:val="24"/>
        </w:rPr>
      </w:pPr>
      <w:r>
        <w:rPr>
          <w:rFonts w:ascii="Times New Roman" w:hAnsi="Times New Roman" w:cs="Times New Roman"/>
          <w:sz w:val="24"/>
          <w:szCs w:val="24"/>
        </w:rPr>
        <w:t>умение ориентироваться с помощью сохранных анализаторов и безопасно передвигаться в пространстве с использованием при самостоятельном передвижении ортопедических приспособлений.</w:t>
      </w:r>
    </w:p>
    <w:p w14:paraId="3494A250" w14:textId="77777777" w:rsidR="001B1075" w:rsidRDefault="001329AC">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Физическая культура</w:t>
      </w:r>
    </w:p>
    <w:p w14:paraId="4523958D" w14:textId="77777777" w:rsidR="001B1075" w:rsidRDefault="001329AC">
      <w:pPr>
        <w:spacing w:after="0" w:line="240" w:lineRule="auto"/>
        <w:rPr>
          <w:rFonts w:ascii="Times New Roman" w:hAnsi="Times New Roman" w:cs="Times New Roman"/>
          <w:sz w:val="24"/>
          <w:szCs w:val="24"/>
        </w:rPr>
      </w:pPr>
      <w:r>
        <w:rPr>
          <w:rFonts w:ascii="Times New Roman" w:hAnsi="Times New Roman" w:cs="Times New Roman"/>
          <w:b/>
          <w:sz w:val="24"/>
          <w:szCs w:val="24"/>
        </w:rPr>
        <w:t>По годам обучения содержание программы на уровень основного общего образования по физической культуре структурировано следующим образом</w:t>
      </w:r>
      <w:r>
        <w:rPr>
          <w:rFonts w:ascii="Times New Roman" w:hAnsi="Times New Roman" w:cs="Times New Roman"/>
          <w:sz w:val="24"/>
          <w:szCs w:val="24"/>
        </w:rPr>
        <w:t>:</w:t>
      </w:r>
    </w:p>
    <w:p w14:paraId="012D2ECC" w14:textId="77777777" w:rsidR="001B1075" w:rsidRDefault="001329AC">
      <w:pPr>
        <w:spacing w:after="0" w:line="240" w:lineRule="auto"/>
        <w:rPr>
          <w:rFonts w:ascii="Times New Roman" w:hAnsi="Times New Roman" w:cs="Times New Roman"/>
          <w:sz w:val="24"/>
          <w:szCs w:val="24"/>
        </w:rPr>
      </w:pPr>
      <w:r>
        <w:rPr>
          <w:rFonts w:ascii="Times New Roman" w:hAnsi="Times New Roman" w:cs="Times New Roman"/>
          <w:sz w:val="24"/>
          <w:szCs w:val="24"/>
        </w:rPr>
        <w:t>Физическое воспитание в основной школе должно обеспечить физическое, эмоциональное, интеллектуальное и социальное развитие личности обучающихся, формирование и развитие установок активного, здорового образа жизни.</w:t>
      </w:r>
    </w:p>
    <w:p w14:paraId="3D690327" w14:textId="77777777" w:rsidR="001B1075" w:rsidRDefault="001329AC">
      <w:pPr>
        <w:spacing w:after="0" w:line="240" w:lineRule="auto"/>
        <w:rPr>
          <w:rFonts w:ascii="Times New Roman" w:hAnsi="Times New Roman" w:cs="Times New Roman"/>
          <w:sz w:val="24"/>
          <w:szCs w:val="24"/>
        </w:rPr>
      </w:pPr>
      <w:r>
        <w:rPr>
          <w:rFonts w:ascii="Times New Roman" w:hAnsi="Times New Roman" w:cs="Times New Roman"/>
          <w:sz w:val="24"/>
          <w:szCs w:val="24"/>
        </w:rPr>
        <w:t>Освоение учебного предмета «Физическая культура направлено на развитие двигательной активности обучающихся, достижение положительной динамики в развитии основных физических качеств, повышение функциональных возможностей основных систем организма, формирование потребности в систематических занятиях физической культурой и спортом.</w:t>
      </w:r>
    </w:p>
    <w:p w14:paraId="00AACE1C" w14:textId="77777777" w:rsidR="001B1075" w:rsidRDefault="001329AC">
      <w:pPr>
        <w:spacing w:after="0" w:line="240" w:lineRule="auto"/>
        <w:rPr>
          <w:rFonts w:ascii="Times New Roman" w:hAnsi="Times New Roman" w:cs="Times New Roman"/>
          <w:sz w:val="24"/>
          <w:szCs w:val="24"/>
        </w:rPr>
      </w:pPr>
      <w:r>
        <w:rPr>
          <w:rFonts w:ascii="Times New Roman" w:hAnsi="Times New Roman" w:cs="Times New Roman"/>
          <w:sz w:val="24"/>
          <w:szCs w:val="24"/>
        </w:rPr>
        <w:t>В процессе освоения предмета «Физическая культура» на уровне основного общего образования формируется система знаний о физическом совершенствовании человека, приобретается опыт организации самостоятельных занятий физической культурой с учетом индивидуальных особенностей и способностей, формируются умения применять средства физической культуры для организации учебной и досуговой деятельности.</w:t>
      </w:r>
    </w:p>
    <w:p w14:paraId="33B1A612" w14:textId="77777777" w:rsidR="001B1075" w:rsidRDefault="001329A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 целью формирования у учащихся ключевых компетенций, в процессе освоения предмета «Физическая культура» используются знания из других учебных предметов: «Биология», «Математика», «Физика», «География», «Основы безопасности жизнедеятельности», Иностранный язык», «Музыка» и др. </w:t>
      </w:r>
    </w:p>
    <w:p w14:paraId="413CC639" w14:textId="77777777" w:rsidR="001B1075" w:rsidRDefault="001B1075">
      <w:pPr>
        <w:spacing w:after="0" w:line="240" w:lineRule="auto"/>
        <w:rPr>
          <w:rFonts w:ascii="Times New Roman" w:hAnsi="Times New Roman" w:cs="Times New Roman"/>
          <w:b/>
          <w:sz w:val="24"/>
          <w:szCs w:val="24"/>
        </w:rPr>
      </w:pPr>
    </w:p>
    <w:p w14:paraId="538D5B33" w14:textId="77777777" w:rsidR="001B1075" w:rsidRDefault="001B1075">
      <w:pPr>
        <w:tabs>
          <w:tab w:val="left" w:pos="1134"/>
        </w:tabs>
        <w:spacing w:after="0" w:line="240" w:lineRule="auto"/>
        <w:ind w:firstLine="709"/>
        <w:rPr>
          <w:rFonts w:ascii="Times New Roman" w:eastAsia="Calibri" w:hAnsi="Times New Roman" w:cs="Times New Roman"/>
          <w:b/>
          <w:sz w:val="24"/>
          <w:szCs w:val="24"/>
        </w:rPr>
      </w:pPr>
    </w:p>
    <w:p w14:paraId="70F097A1" w14:textId="77777777" w:rsidR="001B1075" w:rsidRDefault="001329AC">
      <w:pPr>
        <w:tabs>
          <w:tab w:val="left" w:pos="1134"/>
        </w:tabs>
        <w:spacing w:after="0" w:line="240" w:lineRule="auto"/>
        <w:ind w:firstLine="709"/>
        <w:rPr>
          <w:rFonts w:ascii="Times New Roman" w:eastAsia="Calibri" w:hAnsi="Times New Roman" w:cs="Times New Roman"/>
          <w:b/>
          <w:sz w:val="24"/>
          <w:szCs w:val="24"/>
        </w:rPr>
      </w:pPr>
      <w:r>
        <w:rPr>
          <w:rFonts w:ascii="Times New Roman" w:eastAsia="Calibri" w:hAnsi="Times New Roman" w:cs="Times New Roman"/>
          <w:b/>
          <w:sz w:val="24"/>
          <w:szCs w:val="24"/>
        </w:rPr>
        <w:t>5 класс</w:t>
      </w:r>
    </w:p>
    <w:p w14:paraId="58F5EF1A" w14:textId="77777777" w:rsidR="001B1075" w:rsidRDefault="001329AC">
      <w:pPr>
        <w:spacing w:after="0" w:line="240" w:lineRule="auto"/>
        <w:ind w:left="709"/>
        <w:contextualSpacing/>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Физическая культура как область знаний </w:t>
      </w:r>
    </w:p>
    <w:p w14:paraId="6DE29CC6" w14:textId="77777777" w:rsidR="001B1075" w:rsidRDefault="001329AC">
      <w:pPr>
        <w:spacing w:after="0" w:line="240" w:lineRule="auto"/>
        <w:ind w:left="709"/>
        <w:contextualSpacing/>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История и современное развитие физической культуры</w:t>
      </w:r>
    </w:p>
    <w:p w14:paraId="29A53A16" w14:textId="77777777" w:rsidR="001B1075" w:rsidRDefault="001329AC">
      <w:pPr>
        <w:spacing w:after="0" w:line="240" w:lineRule="auto"/>
        <w:ind w:firstLine="709"/>
        <w:contextualSpacing/>
        <w:rPr>
          <w:rFonts w:ascii="Times New Roman" w:eastAsia="Calibri" w:hAnsi="Times New Roman" w:cs="Times New Roman"/>
          <w:sz w:val="24"/>
          <w:szCs w:val="24"/>
          <w:lang w:eastAsia="ru-RU"/>
        </w:rPr>
      </w:pPr>
      <w:r>
        <w:rPr>
          <w:rFonts w:ascii="Times New Roman" w:eastAsia="Calibri" w:hAnsi="Times New Roman" w:cs="Times New Roman"/>
          <w:i/>
          <w:sz w:val="24"/>
          <w:szCs w:val="24"/>
          <w:lang w:eastAsia="ru-RU"/>
        </w:rPr>
        <w:t xml:space="preserve">Олимпийские игры древности. Возрождение Олимпийских игр и олимпийского движения. </w:t>
      </w:r>
      <w:r>
        <w:rPr>
          <w:rFonts w:ascii="Times New Roman" w:eastAsia="Calibri" w:hAnsi="Times New Roman" w:cs="Times New Roman"/>
          <w:sz w:val="24"/>
          <w:szCs w:val="24"/>
          <w:lang w:eastAsia="ru-RU"/>
        </w:rPr>
        <w:t xml:space="preserve">  Требования техники безопасности и бережного отношения к природе. </w:t>
      </w:r>
    </w:p>
    <w:p w14:paraId="42B23608" w14:textId="77777777" w:rsidR="001B1075" w:rsidRDefault="001329AC">
      <w:pPr>
        <w:spacing w:after="0" w:line="240" w:lineRule="auto"/>
        <w:ind w:firstLine="709"/>
        <w:contextualSpacing/>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Современное представление о физической культуре (основные понятия)</w:t>
      </w:r>
    </w:p>
    <w:p w14:paraId="49CFBB27"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 xml:space="preserve">Физическое развитие человека. </w:t>
      </w:r>
      <w:r>
        <w:rPr>
          <w:rFonts w:ascii="Times New Roman" w:eastAsia="Calibri" w:hAnsi="Times New Roman" w:cs="Times New Roman"/>
          <w:i/>
          <w:sz w:val="24"/>
          <w:szCs w:val="24"/>
        </w:rPr>
        <w:t>Физическая подготовка, ее связь с укреплением здоровья, развитием физических качеств.</w:t>
      </w:r>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Всероссийский физкультурно-спортивный комплекс «Готов к труду и обороне».</w:t>
      </w:r>
    </w:p>
    <w:p w14:paraId="414BB6BD" w14:textId="77777777" w:rsidR="001B1075" w:rsidRDefault="001329AC">
      <w:pPr>
        <w:spacing w:after="0" w:line="240" w:lineRule="auto"/>
        <w:ind w:left="709"/>
        <w:contextualSpacing/>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Физическая культура человека</w:t>
      </w:r>
    </w:p>
    <w:p w14:paraId="10AE35E6" w14:textId="77777777" w:rsidR="001B1075" w:rsidRDefault="001329AC">
      <w:pPr>
        <w:tabs>
          <w:tab w:val="left" w:pos="0"/>
        </w:tabs>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Здоровье и здоровый образ жизни. Требования безопасности и первая помощь при травмах во время занятий физической культурой и спортом.</w:t>
      </w:r>
    </w:p>
    <w:p w14:paraId="065665BE" w14:textId="77777777" w:rsidR="001B1075" w:rsidRDefault="001329AC">
      <w:pPr>
        <w:tabs>
          <w:tab w:val="left" w:pos="0"/>
        </w:tabs>
        <w:spacing w:after="0" w:line="240" w:lineRule="auto"/>
        <w:ind w:firstLine="709"/>
        <w:rPr>
          <w:rFonts w:ascii="Times New Roman" w:eastAsia="Calibri" w:hAnsi="Times New Roman" w:cs="Times New Roman"/>
          <w:b/>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b/>
          <w:sz w:val="24"/>
          <w:szCs w:val="24"/>
        </w:rPr>
        <w:t xml:space="preserve">Способы двигательной (физкультурной) деятельности </w:t>
      </w:r>
    </w:p>
    <w:p w14:paraId="3B89CB71" w14:textId="77777777" w:rsidR="001B1075" w:rsidRDefault="001329AC">
      <w:pPr>
        <w:tabs>
          <w:tab w:val="left" w:pos="0"/>
        </w:tabs>
        <w:spacing w:after="0" w:line="240" w:lineRule="auto"/>
        <w:ind w:firstLine="709"/>
        <w:rPr>
          <w:rFonts w:ascii="Times New Roman" w:eastAsia="Calibri" w:hAnsi="Times New Roman" w:cs="Times New Roman"/>
          <w:b/>
          <w:sz w:val="24"/>
          <w:szCs w:val="24"/>
        </w:rPr>
      </w:pPr>
      <w:r>
        <w:rPr>
          <w:rFonts w:ascii="Times New Roman" w:eastAsia="Calibri" w:hAnsi="Times New Roman" w:cs="Times New Roman"/>
          <w:b/>
          <w:sz w:val="24"/>
          <w:szCs w:val="24"/>
        </w:rPr>
        <w:t>Организация и проведение самостоятельных занятий физической культурой</w:t>
      </w:r>
    </w:p>
    <w:p w14:paraId="304E8857" w14:textId="77777777" w:rsidR="001B1075" w:rsidRDefault="001329AC">
      <w:pPr>
        <w:numPr>
          <w:ilvl w:val="0"/>
          <w:numId w:val="1"/>
        </w:numPr>
        <w:spacing w:after="0" w:line="240" w:lineRule="auto"/>
        <w:ind w:firstLine="709"/>
        <w:contextualSpacing/>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Подбор упражнений и составление физкультминуток, физкультпауз. Организация досуга средствами физической культуры. </w:t>
      </w:r>
    </w:p>
    <w:p w14:paraId="4FD146B9" w14:textId="77777777" w:rsidR="001B1075" w:rsidRDefault="001329AC">
      <w:pPr>
        <w:spacing w:after="0" w:line="240" w:lineRule="auto"/>
        <w:ind w:left="709"/>
        <w:contextualSpacing/>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Оценка эффективности занятий физической культурой </w:t>
      </w:r>
    </w:p>
    <w:p w14:paraId="2A930E3C"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Самонаблюдение и самоконтроль. Оценка эффективности занятий. Оценка техники осваиваемых упражнений, способы выявления и устранения технических ошибок.  </w:t>
      </w:r>
    </w:p>
    <w:p w14:paraId="6695E445" w14:textId="77777777" w:rsidR="001B1075" w:rsidRDefault="001329AC">
      <w:pPr>
        <w:spacing w:after="0" w:line="240" w:lineRule="auto"/>
        <w:ind w:left="709"/>
        <w:contextualSpacing/>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Физическое совершенствование</w:t>
      </w:r>
    </w:p>
    <w:p w14:paraId="1F63080E" w14:textId="77777777" w:rsidR="001B1075" w:rsidRDefault="001329AC">
      <w:pPr>
        <w:spacing w:after="0" w:line="240" w:lineRule="auto"/>
        <w:ind w:left="709"/>
        <w:contextualSpacing/>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Физкультурно-оздоровительная деятельность</w:t>
      </w:r>
    </w:p>
    <w:p w14:paraId="3538C486" w14:textId="77777777" w:rsidR="001B1075" w:rsidRDefault="001329AC">
      <w:pPr>
        <w:spacing w:after="0" w:line="240" w:lineRule="auto"/>
        <w:ind w:firstLine="709"/>
        <w:rPr>
          <w:rFonts w:ascii="Times New Roman" w:eastAsia="Calibri" w:hAnsi="Times New Roman" w:cs="Times New Roman"/>
          <w:i/>
          <w:sz w:val="24"/>
          <w:szCs w:val="24"/>
        </w:rPr>
      </w:pPr>
      <w:r>
        <w:rPr>
          <w:rFonts w:ascii="Times New Roman" w:eastAsia="Calibri" w:hAnsi="Times New Roman" w:cs="Times New Roman"/>
          <w:sz w:val="24"/>
          <w:szCs w:val="24"/>
        </w:rPr>
        <w:t xml:space="preserve">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w:t>
      </w:r>
    </w:p>
    <w:p w14:paraId="5DD80E70" w14:textId="77777777" w:rsidR="001B1075" w:rsidRDefault="001329AC">
      <w:pPr>
        <w:spacing w:after="0" w:line="240" w:lineRule="auto"/>
        <w:ind w:left="709"/>
        <w:contextualSpacing/>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Спортивно-оздоровительная деятельность</w:t>
      </w:r>
    </w:p>
    <w:p w14:paraId="44AEBCA6"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Гимнастика с основами акробатики: организующие команды и приемы. Акробатические упражнения и комбинации.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w:t>
      </w:r>
    </w:p>
    <w:p w14:paraId="7E87FD99"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 xml:space="preserve"> Легкая атлетика: беговые упражнения. Прыжковые упражнения. Упражнения в метании малого мяча. </w:t>
      </w:r>
    </w:p>
    <w:p w14:paraId="4218D9DB"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 xml:space="preserve">Спортивные игры: технико-тактические действия и приемы игры в футбол, </w:t>
      </w:r>
      <w:r>
        <w:rPr>
          <w:rFonts w:ascii="Times New Roman" w:eastAsia="Calibri" w:hAnsi="Times New Roman" w:cs="Times New Roman"/>
          <w:i/>
          <w:sz w:val="24"/>
          <w:szCs w:val="24"/>
        </w:rPr>
        <w:t>мини-футбол</w:t>
      </w:r>
      <w:r>
        <w:rPr>
          <w:rFonts w:ascii="Times New Roman" w:eastAsia="Calibri" w:hAnsi="Times New Roman" w:cs="Times New Roman"/>
          <w:sz w:val="24"/>
          <w:szCs w:val="24"/>
        </w:rPr>
        <w:t xml:space="preserve">, волейбол, баскетбол. Правила спортивных игр. Игры по правилам. </w:t>
      </w:r>
    </w:p>
    <w:p w14:paraId="4E6A8963"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Плавание.</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 xml:space="preserve">Технические действия в воде. Имитационные упражнения. Физкультурно-оздоровительная деятельность. Специальные плавательные упражнения для освоения в водной среде: погружение в воду с открытыми глазами, «поплавок». Упражнения по освоению  технических действий в воде: задержка дыхания , упражнения на всплывание. (Темы по плаванию проходят в виде имитации и теории) </w:t>
      </w:r>
    </w:p>
    <w:p w14:paraId="68258B35"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Обучение составлению индивидуальных комплексов лечебной ФК.</w:t>
      </w:r>
    </w:p>
    <w:p w14:paraId="035A4DD8"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Лыжные гонки: передвижение на лыжах разными способами. Подъемы, спуски, повороты, торможения.</w:t>
      </w:r>
    </w:p>
    <w:p w14:paraId="3A6905ED"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Подготовка к выполнению видов испытании (тестов) и нормативов, предусмотренных Всероссийским физкультурно-спортивным комплексом « Готов к труду и обороне» (ГТО).</w:t>
      </w:r>
    </w:p>
    <w:p w14:paraId="6A152040" w14:textId="77777777" w:rsidR="001B1075" w:rsidRDefault="001B1075">
      <w:pPr>
        <w:spacing w:after="0" w:line="240" w:lineRule="auto"/>
        <w:ind w:left="709"/>
        <w:contextualSpacing/>
        <w:rPr>
          <w:rFonts w:ascii="Times New Roman" w:eastAsia="Calibri" w:hAnsi="Times New Roman" w:cs="Times New Roman"/>
          <w:b/>
          <w:sz w:val="24"/>
          <w:szCs w:val="24"/>
          <w:lang w:eastAsia="ru-RU"/>
        </w:rPr>
      </w:pPr>
    </w:p>
    <w:p w14:paraId="47831835" w14:textId="77777777" w:rsidR="001B1075" w:rsidRDefault="001329AC">
      <w:pPr>
        <w:spacing w:after="0" w:line="240" w:lineRule="auto"/>
        <w:ind w:left="709"/>
        <w:contextualSpacing/>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Прикладно-ориентированная физкультурная деятельность</w:t>
      </w:r>
    </w:p>
    <w:p w14:paraId="0B4484BF"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Общефизическая подготовка. Упражнения, ориентированные на развитие основных физических качеств (силы, быстроты, выносливости, координации, гибкости, ловкости).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гонки, плавание, спортивные игры).</w:t>
      </w:r>
    </w:p>
    <w:p w14:paraId="5EA53E8B" w14:textId="77777777" w:rsidR="001B1075" w:rsidRDefault="001329AC">
      <w:pPr>
        <w:spacing w:after="0" w:line="240" w:lineRule="auto"/>
        <w:ind w:firstLine="540"/>
        <w:rPr>
          <w:rFonts w:ascii="Times New Roman" w:eastAsia="Calibri" w:hAnsi="Times New Roman" w:cs="Times New Roman"/>
          <w:b/>
          <w:sz w:val="24"/>
          <w:szCs w:val="24"/>
        </w:rPr>
      </w:pPr>
      <w:r>
        <w:rPr>
          <w:rFonts w:ascii="Times New Roman" w:eastAsia="Calibri" w:hAnsi="Times New Roman" w:cs="Times New Roman"/>
          <w:b/>
          <w:sz w:val="24"/>
          <w:szCs w:val="24"/>
        </w:rPr>
        <w:t>На материале гимнастики с основами акробатики</w:t>
      </w:r>
    </w:p>
    <w:p w14:paraId="045D4C51"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гибкости: широкие стойки на ногах; ходьба с включением широкого шага, глубоких выпадов, в приседе, со взмахом ногами; наклоны вперед, назад, в сторону в стойках на ногах, в седах; выпады и полушпагаты на месте; «выкруты» с гимнастической палкой, скакалкой; высокие взмахи поочередно и попеременно правой и левой ногой, стоя у гимнастической стенки и при передвижениях; комплексы упражнений, включающие в себя максимальное сгибание и прогибание туловища (в стойках и седах); индивидуальные комплексы по развитию гибкости.</w:t>
      </w:r>
    </w:p>
    <w:p w14:paraId="0A456F89"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 xml:space="preserve">Развитие координации: произвольное преодоление простых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ног, туловища (в положениях стоя и лежа, сидя); жонглирование малыми предметами; преодоление полос препятствий, включающих в себя висы, упоры, простые прыжки, перелезание через горку матов; комплексы упражнений на координацию с асимметрическими и последовательными движениями руками и ногами; равновесие типа «ласточка» на широкой опоре </w:t>
      </w:r>
      <w:r>
        <w:rPr>
          <w:rFonts w:ascii="Times New Roman" w:eastAsia="Calibri" w:hAnsi="Times New Roman" w:cs="Times New Roman"/>
          <w:sz w:val="24"/>
          <w:szCs w:val="24"/>
        </w:rPr>
        <w:lastRenderedPageBreak/>
        <w:t>с фиксацией равновесия; упражнения на переключение внимания и контроля с одних звеньев тела 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14:paraId="24D47F69"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Формирование осанки: 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лежа; комплексы упражнений для укрепления мышечного корсета.</w:t>
      </w:r>
    </w:p>
    <w:p w14:paraId="0728B22B"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 комплексы упражнений с постепенным включением в работу основных мышечных групп и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перелезание и перепрыгивание через препятствия с опорой на руки; подтягивание в висе стоя и лежа; отжимание лежа с опорой на гимнастическую скамейку; прыжковые упражнения с предметом в руках (с продвижением вперед поочередно на правой и левой ноге, на месте вверх и вверх с поворотами вправо и влево), прыжки вверх - вперед толчком одной ногой и двумя ногами о гимнастический мостик; переноска партнера в парах.</w:t>
      </w:r>
    </w:p>
    <w:p w14:paraId="3F47D8FD" w14:textId="77777777" w:rsidR="001B1075" w:rsidRDefault="001329AC">
      <w:pPr>
        <w:spacing w:after="0" w:line="240" w:lineRule="auto"/>
        <w:ind w:firstLine="540"/>
        <w:rPr>
          <w:rFonts w:ascii="Times New Roman" w:eastAsia="Calibri" w:hAnsi="Times New Roman" w:cs="Times New Roman"/>
          <w:b/>
          <w:sz w:val="24"/>
          <w:szCs w:val="24"/>
        </w:rPr>
      </w:pPr>
      <w:r>
        <w:rPr>
          <w:rFonts w:ascii="Times New Roman" w:eastAsia="Calibri" w:hAnsi="Times New Roman" w:cs="Times New Roman"/>
          <w:b/>
          <w:sz w:val="24"/>
          <w:szCs w:val="24"/>
        </w:rPr>
        <w:t>На материале легкой атлетики</w:t>
      </w:r>
    </w:p>
    <w:p w14:paraId="425C32AF"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координации: бег с изменяющимся направлением по ограниченной опоре; пробегание коротких отрезков из разных исходных положений; прыжки через скакалку на месте на одной ноге и двух ногах поочередно.</w:t>
      </w:r>
    </w:p>
    <w:p w14:paraId="66113611"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быстроты: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14:paraId="3D5429DB"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выносливости: 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6-минутный бег.</w:t>
      </w:r>
    </w:p>
    <w:p w14:paraId="60D67DD0"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силовых способностей: повторное выполнение многоскоков; повторное преодоление препятствий (15–20 см); 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вперед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w:t>
      </w:r>
    </w:p>
    <w:p w14:paraId="1FA58ACD" w14:textId="77777777" w:rsidR="001B1075" w:rsidRDefault="001329AC">
      <w:pPr>
        <w:spacing w:after="0" w:line="240" w:lineRule="auto"/>
        <w:ind w:firstLine="540"/>
        <w:rPr>
          <w:rFonts w:ascii="Times New Roman" w:eastAsia="Calibri" w:hAnsi="Times New Roman" w:cs="Times New Roman"/>
          <w:b/>
          <w:sz w:val="24"/>
          <w:szCs w:val="24"/>
        </w:rPr>
      </w:pPr>
      <w:r>
        <w:rPr>
          <w:rFonts w:ascii="Times New Roman" w:eastAsia="Calibri" w:hAnsi="Times New Roman" w:cs="Times New Roman"/>
          <w:b/>
          <w:sz w:val="24"/>
          <w:szCs w:val="24"/>
        </w:rPr>
        <w:t>На материале лыжной подготовки</w:t>
      </w:r>
    </w:p>
    <w:p w14:paraId="2CCAA614"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 трех шагов; спуск с горы с изменяющимися стойками на лыжах; подбирание предметов во время спуска в низкой стойке.</w:t>
      </w:r>
    </w:p>
    <w:p w14:paraId="75520B4E" w14:textId="77777777" w:rsidR="001B1075" w:rsidRDefault="001329A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14:paraId="67889875" w14:textId="77777777" w:rsidR="001B1075" w:rsidRDefault="001B1075">
      <w:pPr>
        <w:spacing w:after="0" w:line="240" w:lineRule="auto"/>
        <w:rPr>
          <w:rFonts w:ascii="Times New Roman" w:eastAsia="Calibri" w:hAnsi="Times New Roman" w:cs="Times New Roman"/>
          <w:sz w:val="24"/>
          <w:szCs w:val="24"/>
        </w:rPr>
      </w:pPr>
    </w:p>
    <w:p w14:paraId="7E4DBAB5" w14:textId="77777777" w:rsidR="001B1075" w:rsidRDefault="001B1075">
      <w:pPr>
        <w:spacing w:after="0" w:line="240" w:lineRule="auto"/>
        <w:rPr>
          <w:rFonts w:ascii="Times New Roman" w:eastAsia="Calibri" w:hAnsi="Times New Roman" w:cs="Times New Roman"/>
          <w:sz w:val="24"/>
          <w:szCs w:val="24"/>
        </w:rPr>
      </w:pPr>
    </w:p>
    <w:p w14:paraId="0700BBC7" w14:textId="77777777" w:rsidR="001B1075" w:rsidRDefault="001329AC">
      <w:pPr>
        <w:spacing w:after="0" w:line="240" w:lineRule="auto"/>
        <w:ind w:firstLine="720"/>
        <w:rPr>
          <w:rFonts w:ascii="Times New Roman" w:eastAsia="Calibri" w:hAnsi="Times New Roman" w:cs="Times New Roman"/>
          <w:b/>
          <w:sz w:val="24"/>
          <w:szCs w:val="24"/>
        </w:rPr>
      </w:pPr>
      <w:r>
        <w:rPr>
          <w:rFonts w:ascii="Times New Roman" w:eastAsia="Calibri" w:hAnsi="Times New Roman" w:cs="Times New Roman"/>
          <w:b/>
          <w:sz w:val="24"/>
          <w:szCs w:val="24"/>
        </w:rPr>
        <w:t>Подвижные игры</w:t>
      </w:r>
    </w:p>
    <w:p w14:paraId="423064E2" w14:textId="77777777" w:rsidR="001B1075" w:rsidRDefault="001329AC">
      <w:pPr>
        <w:spacing w:after="0" w:line="240" w:lineRule="auto"/>
        <w:ind w:firstLine="720"/>
        <w:rPr>
          <w:rFonts w:ascii="Times New Roman" w:eastAsia="Calibri" w:hAnsi="Times New Roman" w:cs="Times New Roman"/>
          <w:sz w:val="24"/>
          <w:szCs w:val="24"/>
        </w:rPr>
      </w:pPr>
      <w:r>
        <w:rPr>
          <w:rFonts w:ascii="Times New Roman" w:eastAsia="Calibri" w:hAnsi="Times New Roman" w:cs="Times New Roman"/>
          <w:sz w:val="24"/>
          <w:szCs w:val="24"/>
        </w:rPr>
        <w:lastRenderedPageBreak/>
        <w:t>На материале раздела «Гимнастика с основами акробатики»:«Волна», «Неудобный бросок», «Конники-спортсмены», «Отгадай, чей голос», «Что изменилось», «Посадка картофеля», «Прокати быстрее мяч», эстафеты типа: «Веревочка под ногами», «Эстафеты с обручами».</w:t>
      </w:r>
    </w:p>
    <w:p w14:paraId="559B16A8" w14:textId="77777777" w:rsidR="001B1075" w:rsidRDefault="001329AC">
      <w:pPr>
        <w:spacing w:after="0" w:line="240" w:lineRule="auto"/>
        <w:ind w:firstLine="720"/>
        <w:rPr>
          <w:rFonts w:ascii="Times New Roman" w:eastAsia="Calibri" w:hAnsi="Times New Roman" w:cs="Times New Roman"/>
          <w:sz w:val="24"/>
          <w:szCs w:val="24"/>
        </w:rPr>
      </w:pPr>
      <w:r>
        <w:rPr>
          <w:rFonts w:ascii="Times New Roman" w:eastAsia="Calibri" w:hAnsi="Times New Roman" w:cs="Times New Roman"/>
          <w:sz w:val="24"/>
          <w:szCs w:val="24"/>
        </w:rPr>
        <w:t>На материале раздела «Легкая атлетика»:«Точно в мишень», «Вызов номеров», «Шишки – желуди – орехи», «Невод», «Заяц без дома», «Пустое место», «Мяч соседу», «Космонавты», «Мышеловка».</w:t>
      </w:r>
    </w:p>
    <w:p w14:paraId="39C0FBBB" w14:textId="77777777" w:rsidR="001B1075" w:rsidRDefault="001329AC">
      <w:pPr>
        <w:spacing w:after="0" w:line="240" w:lineRule="auto"/>
        <w:ind w:firstLine="720"/>
        <w:rPr>
          <w:rFonts w:ascii="Times New Roman" w:eastAsia="Calibri" w:hAnsi="Times New Roman" w:cs="Times New Roman"/>
          <w:sz w:val="24"/>
          <w:szCs w:val="24"/>
        </w:rPr>
      </w:pPr>
      <w:r>
        <w:rPr>
          <w:rFonts w:ascii="Times New Roman" w:eastAsia="Calibri" w:hAnsi="Times New Roman" w:cs="Times New Roman"/>
          <w:sz w:val="24"/>
          <w:szCs w:val="24"/>
        </w:rPr>
        <w:t>На материале раздела «Лыжные гонки»: «Проехать через ворота», «Слалом на санках», «Спуск с поворотом», «Подними предмет» (на санках), «Кто быстрее взойдет на горку», «Кто дальше скатится с горки» (на лыжах).</w:t>
      </w:r>
    </w:p>
    <w:p w14:paraId="3B860076" w14:textId="77777777" w:rsidR="001B1075" w:rsidRDefault="001329AC">
      <w:pPr>
        <w:spacing w:after="0" w:line="240" w:lineRule="auto"/>
        <w:ind w:firstLine="720"/>
        <w:rPr>
          <w:rFonts w:ascii="Times New Roman" w:eastAsia="Calibri" w:hAnsi="Times New Roman" w:cs="Times New Roman"/>
          <w:sz w:val="24"/>
          <w:szCs w:val="24"/>
        </w:rPr>
      </w:pPr>
      <w:r>
        <w:rPr>
          <w:rFonts w:ascii="Times New Roman" w:eastAsia="Calibri" w:hAnsi="Times New Roman" w:cs="Times New Roman"/>
          <w:sz w:val="24"/>
          <w:szCs w:val="24"/>
        </w:rPr>
        <w:t>На материале раздела «Спортивные игры»:</w:t>
      </w:r>
    </w:p>
    <w:p w14:paraId="1ECC8C4E" w14:textId="77777777" w:rsidR="001B1075" w:rsidRDefault="001329AC">
      <w:pPr>
        <w:spacing w:after="0" w:line="240" w:lineRule="auto"/>
        <w:ind w:firstLine="720"/>
        <w:rPr>
          <w:rFonts w:ascii="Times New Roman" w:eastAsia="Calibri" w:hAnsi="Times New Roman" w:cs="Times New Roman"/>
          <w:sz w:val="24"/>
          <w:szCs w:val="24"/>
        </w:rPr>
      </w:pPr>
      <w:r>
        <w:rPr>
          <w:rFonts w:ascii="Times New Roman" w:eastAsia="Calibri" w:hAnsi="Times New Roman" w:cs="Times New Roman"/>
          <w:sz w:val="24"/>
          <w:szCs w:val="24"/>
        </w:rPr>
        <w:t>Футбол и</w:t>
      </w:r>
      <w:r>
        <w:t xml:space="preserve"> </w:t>
      </w:r>
      <w:r>
        <w:rPr>
          <w:rFonts w:ascii="Times New Roman" w:eastAsia="Calibri" w:hAnsi="Times New Roman" w:cs="Times New Roman"/>
          <w:sz w:val="24"/>
          <w:szCs w:val="24"/>
        </w:rPr>
        <w:t>мини-футбола: остановка катящегося мяча; ведение мяча внутренней и внешней частью подъема по прямой, по дуге, с остановками по сигналу, между стойками, с обводкой стоек; остановка катящегося мяча внутренней частью стопы; подвижные игры: «Гонка мячей», «Метко в цель», «Слалом с мячом», «Футбольный бильярд», «Бросок ногой».</w:t>
      </w:r>
    </w:p>
    <w:p w14:paraId="282F5338" w14:textId="77777777" w:rsidR="001B1075" w:rsidRDefault="001329AC">
      <w:pPr>
        <w:spacing w:after="0" w:line="240" w:lineRule="auto"/>
        <w:ind w:firstLine="720"/>
        <w:rPr>
          <w:rFonts w:ascii="Times New Roman" w:eastAsia="Calibri" w:hAnsi="Times New Roman" w:cs="Times New Roman"/>
          <w:sz w:val="24"/>
          <w:szCs w:val="24"/>
        </w:rPr>
      </w:pPr>
      <w:r>
        <w:rPr>
          <w:rFonts w:ascii="Times New Roman" w:eastAsia="Calibri" w:hAnsi="Times New Roman" w:cs="Times New Roman"/>
          <w:sz w:val="24"/>
          <w:szCs w:val="24"/>
        </w:rPr>
        <w:t>Баскетбол: специальные передвижения без мяча в стойке баскетболиста, приставными шагами правым и левым боком; бег спиной вперед; остановка в шаге и прыжком; ведение мяча на месте, по прямой, по дуге, с остановками по сигналу; подвижные игры: «Мяч среднему», «Мяч соседу», «Бросок мяча в колонне».</w:t>
      </w:r>
    </w:p>
    <w:p w14:paraId="3A985EBD" w14:textId="77777777" w:rsidR="001B1075" w:rsidRDefault="001329AC">
      <w:pPr>
        <w:spacing w:after="0" w:line="240" w:lineRule="auto"/>
        <w:ind w:firstLine="720"/>
        <w:rPr>
          <w:rFonts w:ascii="Times New Roman" w:eastAsia="Calibri" w:hAnsi="Times New Roman" w:cs="Times New Roman"/>
          <w:sz w:val="24"/>
          <w:szCs w:val="24"/>
        </w:rPr>
      </w:pPr>
      <w:r>
        <w:rPr>
          <w:rFonts w:ascii="Times New Roman" w:eastAsia="Calibri" w:hAnsi="Times New Roman" w:cs="Times New Roman"/>
          <w:sz w:val="24"/>
          <w:szCs w:val="24"/>
        </w:rPr>
        <w:t>Волейбол: подводящие упражнения для обучения прямой нижней и боковой подаче; специальные движения — подбрасывание мяча на заданную высоту и расстояние от туловища; подвижные игры: «Волна», «Неудобный бросок».</w:t>
      </w:r>
    </w:p>
    <w:p w14:paraId="027758DF" w14:textId="77777777" w:rsidR="001B1075" w:rsidRDefault="001B1075">
      <w:pPr>
        <w:spacing w:after="0" w:line="240" w:lineRule="auto"/>
        <w:rPr>
          <w:rFonts w:ascii="Times New Roman" w:hAnsi="Times New Roman" w:cs="Times New Roman"/>
          <w:b/>
          <w:sz w:val="24"/>
          <w:szCs w:val="24"/>
        </w:rPr>
      </w:pPr>
    </w:p>
    <w:p w14:paraId="37991F2E" w14:textId="77777777" w:rsidR="001B1075" w:rsidRDefault="001329AC">
      <w:pPr>
        <w:spacing w:after="0" w:line="240" w:lineRule="auto"/>
        <w:ind w:firstLine="709"/>
        <w:rPr>
          <w:rFonts w:ascii="Times New Roman" w:eastAsia="Calibri" w:hAnsi="Times New Roman" w:cs="Times New Roman"/>
          <w:b/>
          <w:sz w:val="24"/>
          <w:szCs w:val="24"/>
        </w:rPr>
      </w:pPr>
      <w:r>
        <w:rPr>
          <w:rFonts w:ascii="Times New Roman" w:eastAsia="Calibri" w:hAnsi="Times New Roman" w:cs="Times New Roman"/>
          <w:b/>
          <w:sz w:val="24"/>
          <w:szCs w:val="24"/>
        </w:rPr>
        <w:t>6 класс</w:t>
      </w:r>
    </w:p>
    <w:p w14:paraId="084DFC16" w14:textId="77777777" w:rsidR="001B1075" w:rsidRDefault="001329AC">
      <w:pPr>
        <w:spacing w:after="0" w:line="240" w:lineRule="auto"/>
        <w:ind w:left="709"/>
        <w:contextualSpacing/>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Физическая культура как область знаний </w:t>
      </w:r>
    </w:p>
    <w:p w14:paraId="32CC9057" w14:textId="77777777" w:rsidR="001B1075" w:rsidRDefault="001329AC">
      <w:pPr>
        <w:spacing w:after="0" w:line="240" w:lineRule="auto"/>
        <w:ind w:left="709"/>
        <w:contextualSpacing/>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История и современное развитие физической культуры</w:t>
      </w:r>
    </w:p>
    <w:p w14:paraId="6CCA23DB" w14:textId="77777777" w:rsidR="001B1075" w:rsidRDefault="001329AC">
      <w:pPr>
        <w:spacing w:after="0" w:line="240" w:lineRule="auto"/>
        <w:ind w:firstLine="709"/>
        <w:contextualSpacing/>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Олимпийские игры древности. Возрождение Олимпийских игр и олимпийского движения. Олимпийское движение в России. Современные Олимпийские игры. Физическая культура в современном обществе. Организация и проведение пеших туристических походов. Требования техники безопасности и бережного отношения к природе. </w:t>
      </w:r>
    </w:p>
    <w:p w14:paraId="21CE88FD" w14:textId="77777777" w:rsidR="001B1075" w:rsidRDefault="001329AC">
      <w:pPr>
        <w:spacing w:after="0" w:line="240" w:lineRule="auto"/>
        <w:ind w:firstLine="709"/>
        <w:contextualSpacing/>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Современное представление о физической культуре (основные понятия)</w:t>
      </w:r>
    </w:p>
    <w:p w14:paraId="0B6A1247"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Физическое развитие человека. Физическая подготовка, ее связь с укреплением здоровья, развитием физических качеств. Организация и планирование самостоятельных занятий по развитию физических качеств. Техника движений и ее основные показатели. Спорт и спортивная подготовка. Всероссийский физкультурно-спортивный комплекс «Готов к труду и обороне».</w:t>
      </w:r>
    </w:p>
    <w:p w14:paraId="7F4BE264" w14:textId="77777777" w:rsidR="001B1075" w:rsidRDefault="001329AC">
      <w:pPr>
        <w:spacing w:after="0" w:line="240" w:lineRule="auto"/>
        <w:ind w:left="709"/>
        <w:contextualSpacing/>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Физическая культура человека</w:t>
      </w:r>
    </w:p>
    <w:p w14:paraId="1D3903CD" w14:textId="77777777" w:rsidR="001B1075" w:rsidRDefault="001329AC">
      <w:pPr>
        <w:tabs>
          <w:tab w:val="left" w:pos="0"/>
        </w:tabs>
        <w:spacing w:after="0" w:line="240" w:lineRule="auto"/>
        <w:ind w:firstLine="709"/>
        <w:rPr>
          <w:rFonts w:ascii="Times New Roman" w:eastAsia="Calibri" w:hAnsi="Times New Roman" w:cs="Times New Roman"/>
          <w:b/>
          <w:sz w:val="24"/>
          <w:szCs w:val="24"/>
        </w:rPr>
      </w:pPr>
      <w:r>
        <w:rPr>
          <w:rFonts w:ascii="Times New Roman" w:eastAsia="Calibri" w:hAnsi="Times New Roman" w:cs="Times New Roman"/>
          <w:sz w:val="24"/>
          <w:szCs w:val="24"/>
        </w:rPr>
        <w:t xml:space="preserve">Здоровье и здоровый образ жизни. Коррекция осанки и телосложения. Контроль и наблюдение за состоянием здоровья, физическим развитием и физической подготовленностью. Требования безопасности и первая помощь при травмах во время занятий физической культурой и спортом. </w:t>
      </w:r>
      <w:r>
        <w:rPr>
          <w:rFonts w:ascii="Times New Roman" w:eastAsia="Calibri" w:hAnsi="Times New Roman" w:cs="Times New Roman"/>
          <w:b/>
          <w:sz w:val="24"/>
          <w:szCs w:val="24"/>
        </w:rPr>
        <w:t xml:space="preserve">Способы двигательной (физкультурной) деятельности </w:t>
      </w:r>
    </w:p>
    <w:p w14:paraId="2F53917C" w14:textId="77777777" w:rsidR="001B1075" w:rsidRDefault="001329AC">
      <w:pPr>
        <w:tabs>
          <w:tab w:val="left" w:pos="0"/>
        </w:tabs>
        <w:spacing w:after="0" w:line="240" w:lineRule="auto"/>
        <w:ind w:firstLine="709"/>
        <w:rPr>
          <w:rFonts w:ascii="Times New Roman" w:eastAsia="Calibri" w:hAnsi="Times New Roman" w:cs="Times New Roman"/>
          <w:b/>
          <w:sz w:val="24"/>
          <w:szCs w:val="24"/>
        </w:rPr>
      </w:pPr>
      <w:r>
        <w:rPr>
          <w:rFonts w:ascii="Times New Roman" w:eastAsia="Calibri" w:hAnsi="Times New Roman" w:cs="Times New Roman"/>
          <w:b/>
          <w:sz w:val="24"/>
          <w:szCs w:val="24"/>
        </w:rPr>
        <w:t>Организация и проведение самостоятельных занятий физической культурой</w:t>
      </w:r>
    </w:p>
    <w:p w14:paraId="34011CDC" w14:textId="77777777" w:rsidR="001B1075" w:rsidRDefault="001329AC">
      <w:pPr>
        <w:numPr>
          <w:ilvl w:val="0"/>
          <w:numId w:val="1"/>
        </w:numPr>
        <w:spacing w:after="0" w:line="240" w:lineRule="auto"/>
        <w:contextualSpacing/>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Подбор упражнений и составление  физкультминуток, физкультпауз. Организация досуга средствами физической культуры. </w:t>
      </w:r>
    </w:p>
    <w:p w14:paraId="29BD0375" w14:textId="77777777" w:rsidR="001B1075" w:rsidRDefault="001329AC">
      <w:pPr>
        <w:spacing w:after="0" w:line="240" w:lineRule="auto"/>
        <w:ind w:left="709"/>
        <w:contextualSpacing/>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Оценка эффективности занятий физической культурой </w:t>
      </w:r>
    </w:p>
    <w:p w14:paraId="533A69AF"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 xml:space="preserve">Самонаблюдение и самоконтроль. Оценка эффективности занятий. Оценка техники осваиваемых упражнений, способы выявления и устранения технических ошибок. Измерение резервов организма (с помощью простейших функциональных проб). </w:t>
      </w:r>
    </w:p>
    <w:p w14:paraId="02F531AC" w14:textId="77777777" w:rsidR="001B1075" w:rsidRDefault="001329AC">
      <w:pPr>
        <w:spacing w:after="0" w:line="240" w:lineRule="auto"/>
        <w:ind w:left="709"/>
        <w:contextualSpacing/>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Физическое совершенствование</w:t>
      </w:r>
    </w:p>
    <w:p w14:paraId="137F57D2" w14:textId="77777777" w:rsidR="001B1075" w:rsidRDefault="001329AC">
      <w:pPr>
        <w:spacing w:after="0" w:line="240" w:lineRule="auto"/>
        <w:ind w:left="709"/>
        <w:contextualSpacing/>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Физкультурно-оздоровительная деятельность</w:t>
      </w:r>
    </w:p>
    <w:p w14:paraId="1758DFF2" w14:textId="77777777" w:rsidR="001B1075" w:rsidRDefault="001329AC">
      <w:pPr>
        <w:spacing w:after="0" w:line="240" w:lineRule="auto"/>
        <w:ind w:firstLine="709"/>
        <w:rPr>
          <w:rFonts w:ascii="Times New Roman" w:eastAsia="Calibri" w:hAnsi="Times New Roman" w:cs="Times New Roman"/>
          <w:sz w:val="24"/>
          <w:szCs w:val="24"/>
          <w:highlight w:val="yellow"/>
        </w:rPr>
      </w:pPr>
      <w:r>
        <w:rPr>
          <w:rFonts w:ascii="Times New Roman" w:eastAsia="Calibri" w:hAnsi="Times New Roman" w:cs="Times New Roman"/>
          <w:sz w:val="24"/>
          <w:szCs w:val="24"/>
        </w:rPr>
        <w:t xml:space="preserve">Комплексы упражнений для оздоровительных форм занятий физической культурой. Комплексы упражнений современных оздоровительных систем физического воспитания, </w:t>
      </w:r>
      <w:r>
        <w:rPr>
          <w:rFonts w:ascii="Times New Roman" w:eastAsia="Calibri" w:hAnsi="Times New Roman" w:cs="Times New Roman"/>
          <w:sz w:val="24"/>
          <w:szCs w:val="24"/>
        </w:rPr>
        <w:lastRenderedPageBreak/>
        <w:t>ориентированных на повышение функциональных возможностей организма, развитие основных физических качеств. 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r>
        <w:rPr>
          <w:rFonts w:ascii="Times New Roman" w:hAnsi="Times New Roman" w:cs="Times New Roman"/>
          <w:sz w:val="24"/>
          <w:szCs w:val="24"/>
        </w:rPr>
        <w:t xml:space="preserve"> </w:t>
      </w:r>
    </w:p>
    <w:p w14:paraId="47940A6D"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 xml:space="preserve">Основы туристской подготовки. </w:t>
      </w:r>
    </w:p>
    <w:p w14:paraId="1560C454"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Способы закаливания организма, простейшие приемы самомассажа.</w:t>
      </w:r>
    </w:p>
    <w:p w14:paraId="3C587DFE" w14:textId="77777777" w:rsidR="001B1075" w:rsidRDefault="001329AC">
      <w:pPr>
        <w:spacing w:after="0" w:line="240" w:lineRule="auto"/>
        <w:ind w:left="709"/>
        <w:contextualSpacing/>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Спортивно-оздоровительная деятельность</w:t>
      </w:r>
    </w:p>
    <w:p w14:paraId="29E64AF2"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Гимнастика с основами акробатики: организующие команды и приемы. Акробатические упражнения и комбинации.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 Легкая атлетика: беговые упражнения. Прыжковые упражнения. Упражнения в метании малого мяча. Спортивные игры: технико-тактические действия и приемы игры в футбол, мини-футбол, волейбол, баскетбол. Правила спортивных игр. Игры по правилам. Национальные виды спорта: технико-тактические действия и правила. Плавание. Вхождение в воду и передвижения по дну бассейна. Подводящие упражнения в лежании на воде, всплывании и скольжении. Плавание на груди и спине вольным стилем.</w:t>
      </w:r>
      <w:r>
        <w:rPr>
          <w:rFonts w:ascii="Times New Roman" w:hAnsi="Times New Roman" w:cs="Times New Roman"/>
          <w:sz w:val="24"/>
          <w:szCs w:val="24"/>
        </w:rPr>
        <w:t xml:space="preserve"> </w:t>
      </w:r>
      <w:r>
        <w:rPr>
          <w:rFonts w:ascii="Times New Roman" w:eastAsia="Calibri" w:hAnsi="Times New Roman" w:cs="Times New Roman"/>
          <w:sz w:val="24"/>
          <w:szCs w:val="24"/>
        </w:rPr>
        <w:t>(Темы по плаванию проходят в виде имитации и теории)</w:t>
      </w:r>
    </w:p>
    <w:p w14:paraId="02D5FF4F"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Лыжные гонки: передвижение на лыжах разными способами. Подъемы, спуски, повороты, торможения.</w:t>
      </w:r>
    </w:p>
    <w:p w14:paraId="66B0218F"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hAnsi="Times New Roman" w:cs="Times New Roman"/>
          <w:sz w:val="24"/>
          <w:szCs w:val="24"/>
        </w:rPr>
        <w:t xml:space="preserve"> </w:t>
      </w:r>
      <w:r>
        <w:rPr>
          <w:rFonts w:ascii="Times New Roman" w:eastAsia="Calibri" w:hAnsi="Times New Roman" w:cs="Times New Roman"/>
          <w:sz w:val="24"/>
          <w:szCs w:val="24"/>
        </w:rPr>
        <w:t>Подготовка к выполнению видов испытании (тестов) и нормативов, предусмотренных Всероссийским физкультурно-спортивным комплексом « Готов к труду и обороне» (ГТО).</w:t>
      </w:r>
    </w:p>
    <w:p w14:paraId="0E045D12" w14:textId="77777777" w:rsidR="001B1075" w:rsidRDefault="001329AC">
      <w:pPr>
        <w:spacing w:after="0" w:line="240" w:lineRule="auto"/>
        <w:ind w:left="709"/>
        <w:contextualSpacing/>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Прикладно-ориентированная физкультурная деятельность</w:t>
      </w:r>
    </w:p>
    <w:p w14:paraId="58733828"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Прикладная физическая подготовка: ходьба, бег и прыжки, выполняемые разными способами в разных условиях; ползание; метание малого мяча по движущейся мишени; преодоление препятствий разной сложности; передвижение в висах и упорах. Полосы препятствий, включающие разнообразные прикладные упражнения. Общефизическая подготовка. Упражнения, ориентированные на развитие основных физических качеств (силы, быстроты, выносливости, координации, гибкости, ловкости).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гонки, плавание, спортивные игры).</w:t>
      </w:r>
    </w:p>
    <w:p w14:paraId="573E2E59" w14:textId="77777777" w:rsidR="001B1075" w:rsidRDefault="001329AC">
      <w:pPr>
        <w:spacing w:after="0" w:line="240" w:lineRule="auto"/>
        <w:ind w:firstLine="540"/>
        <w:rPr>
          <w:rFonts w:ascii="Times New Roman" w:eastAsia="Calibri" w:hAnsi="Times New Roman" w:cs="Times New Roman"/>
          <w:b/>
          <w:sz w:val="24"/>
          <w:szCs w:val="24"/>
        </w:rPr>
      </w:pPr>
      <w:r>
        <w:rPr>
          <w:rFonts w:ascii="Times New Roman" w:eastAsia="Calibri" w:hAnsi="Times New Roman" w:cs="Times New Roman"/>
          <w:b/>
          <w:sz w:val="24"/>
          <w:szCs w:val="24"/>
        </w:rPr>
        <w:t>На материале гимнастики с основами акробатики</w:t>
      </w:r>
    </w:p>
    <w:p w14:paraId="0784E1AE"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гибкости: широкие стойки на ногах; ходьба с включением широкого шага, глубоких выпадов, в приседе, со взмахом ногами; наклоны вперед, назад, в сторону в стойках на ногах, в седах; выпады и полушпагаты на месте; «выкруты» с гимнастической палкой, скакалкой; высокие взмахи поочередно и попеременно правой и левой ногой, стоя у гимнастической стенки и при передвижениях; комплексы упражнений, включающие в себя максимальное сгибание и прогибание туловища (в стойках и седах); индивидуальные комплексы по развитию гибкости.</w:t>
      </w:r>
    </w:p>
    <w:p w14:paraId="0FD27F6B"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 xml:space="preserve">Развитие координации: произвольное преодоление простых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ног, туловища (в положениях стоя и лежа, сидя); жонглирование малыми предметами; преодоление полос препятствий, включающих в себя висы, упоры, простые прыжки, перелезание через горку матов; комплексы упражнений на координацию 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w:t>
      </w:r>
      <w:r>
        <w:rPr>
          <w:rFonts w:ascii="Times New Roman" w:eastAsia="Calibri" w:hAnsi="Times New Roman" w:cs="Times New Roman"/>
          <w:sz w:val="24"/>
          <w:szCs w:val="24"/>
        </w:rPr>
        <w:lastRenderedPageBreak/>
        <w:t>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14:paraId="196EEFFC"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Формирование осанки: 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лежа; комплексы упражнений для укрепления мышечного корсета.</w:t>
      </w:r>
    </w:p>
    <w:p w14:paraId="4FF94E4B"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 комплексы упражнений с постепенным включением в работу основных мышечных групп и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перелезание и перепрыгивание через препятствия с опорой на руки; подтягивание в висе стоя и лежа; отжимание лежа с опорой на гимнастическую скамейку; прыжковые упражнения с предметом в руках (с продвижением вперед поочередно на правой и левой ноге, на месте вверх и вверх с поворотами вправо и влево), прыжки вверх - вперед толчком одной ногой и двумя ногами о гимнастический мостик; переноска партнера в парах.</w:t>
      </w:r>
    </w:p>
    <w:p w14:paraId="2A3D727B" w14:textId="77777777" w:rsidR="001B1075" w:rsidRDefault="001329AC">
      <w:pPr>
        <w:spacing w:after="0" w:line="240" w:lineRule="auto"/>
        <w:ind w:firstLine="540"/>
        <w:rPr>
          <w:rFonts w:ascii="Times New Roman" w:eastAsia="Calibri" w:hAnsi="Times New Roman" w:cs="Times New Roman"/>
          <w:b/>
          <w:sz w:val="24"/>
          <w:szCs w:val="24"/>
        </w:rPr>
      </w:pPr>
      <w:r>
        <w:rPr>
          <w:rFonts w:ascii="Times New Roman" w:eastAsia="Calibri" w:hAnsi="Times New Roman" w:cs="Times New Roman"/>
          <w:b/>
          <w:sz w:val="24"/>
          <w:szCs w:val="24"/>
        </w:rPr>
        <w:t>На материале легкой атлетики</w:t>
      </w:r>
    </w:p>
    <w:p w14:paraId="125DAD5B"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координации: бег с изменяющимся направлением по ограниченной опоре; пробегание коротких отрезков из разных исходных положений; прыжки через скакалку на месте на одной ноге и двух ногах поочередно.</w:t>
      </w:r>
    </w:p>
    <w:p w14:paraId="2ED03947"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быстроты: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14:paraId="05321BA2"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выносливости: 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6-минутный бег.</w:t>
      </w:r>
    </w:p>
    <w:p w14:paraId="6E5ACA39"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силовых способностей: повторное выполнение многоскоков; повторное преодоление препятствий (15–20 см); 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вперед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w:t>
      </w:r>
    </w:p>
    <w:p w14:paraId="2C0CEBA3" w14:textId="77777777" w:rsidR="001B1075" w:rsidRDefault="001329AC">
      <w:pPr>
        <w:spacing w:after="0" w:line="240" w:lineRule="auto"/>
        <w:ind w:firstLine="540"/>
        <w:rPr>
          <w:rFonts w:ascii="Times New Roman" w:eastAsia="Calibri" w:hAnsi="Times New Roman" w:cs="Times New Roman"/>
          <w:b/>
          <w:sz w:val="24"/>
          <w:szCs w:val="24"/>
        </w:rPr>
      </w:pPr>
      <w:r>
        <w:rPr>
          <w:rFonts w:ascii="Times New Roman" w:eastAsia="Calibri" w:hAnsi="Times New Roman" w:cs="Times New Roman"/>
          <w:b/>
          <w:sz w:val="24"/>
          <w:szCs w:val="24"/>
        </w:rPr>
        <w:t>На материале лыжной подготовки</w:t>
      </w:r>
    </w:p>
    <w:p w14:paraId="06B89AAB"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 трех шагов; спуск с горы с изменяющимися стойками на лыжах; подбирание предметов во время спуска в низкой стойке.</w:t>
      </w:r>
    </w:p>
    <w:p w14:paraId="73124C6A" w14:textId="77777777" w:rsidR="001B1075" w:rsidRDefault="001329A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14:paraId="200A647D" w14:textId="77777777" w:rsidR="001B1075" w:rsidRDefault="001329AC">
      <w:pPr>
        <w:spacing w:after="0" w:line="240" w:lineRule="auto"/>
        <w:ind w:firstLine="720"/>
        <w:rPr>
          <w:rFonts w:ascii="Times New Roman" w:eastAsia="Calibri" w:hAnsi="Times New Roman" w:cs="Times New Roman"/>
          <w:b/>
          <w:sz w:val="24"/>
          <w:szCs w:val="24"/>
        </w:rPr>
      </w:pPr>
      <w:r>
        <w:rPr>
          <w:rFonts w:ascii="Times New Roman" w:eastAsia="Calibri" w:hAnsi="Times New Roman" w:cs="Times New Roman"/>
          <w:b/>
          <w:sz w:val="24"/>
          <w:szCs w:val="24"/>
        </w:rPr>
        <w:t>Подвижные игры</w:t>
      </w:r>
    </w:p>
    <w:p w14:paraId="49BDCB21" w14:textId="77777777" w:rsidR="001B1075" w:rsidRDefault="001329AC">
      <w:pPr>
        <w:spacing w:after="0" w:line="240" w:lineRule="auto"/>
        <w:ind w:firstLine="720"/>
        <w:rPr>
          <w:rFonts w:ascii="Times New Roman" w:eastAsia="Calibri" w:hAnsi="Times New Roman" w:cs="Times New Roman"/>
          <w:sz w:val="24"/>
          <w:szCs w:val="24"/>
        </w:rPr>
      </w:pPr>
      <w:r>
        <w:rPr>
          <w:rFonts w:ascii="Times New Roman" w:eastAsia="Calibri" w:hAnsi="Times New Roman" w:cs="Times New Roman"/>
          <w:sz w:val="24"/>
          <w:szCs w:val="24"/>
        </w:rPr>
        <w:t>На материале раздела «Гимнастика с основами акробатики»:«Волна», «Неудобный бросок», «Конники-спортсмены», «Отгадай, чей голос», «Что изменилось», «Посадка картофеля», «Прокати быстрее мяч», эстафеты типа: «Веревочка под ногами», «Эстафеты с обручами».</w:t>
      </w:r>
    </w:p>
    <w:p w14:paraId="112681EA" w14:textId="77777777" w:rsidR="001B1075" w:rsidRDefault="001329AC">
      <w:pPr>
        <w:spacing w:after="0" w:line="240" w:lineRule="auto"/>
        <w:ind w:firstLine="720"/>
        <w:rPr>
          <w:rFonts w:ascii="Times New Roman" w:eastAsia="Calibri" w:hAnsi="Times New Roman" w:cs="Times New Roman"/>
          <w:sz w:val="24"/>
          <w:szCs w:val="24"/>
        </w:rPr>
      </w:pPr>
      <w:r>
        <w:rPr>
          <w:rFonts w:ascii="Times New Roman" w:eastAsia="Calibri" w:hAnsi="Times New Roman" w:cs="Times New Roman"/>
          <w:sz w:val="24"/>
          <w:szCs w:val="24"/>
        </w:rPr>
        <w:lastRenderedPageBreak/>
        <w:t>На материале раздела «Легкая атлетика»:«Точно в мишень», «Вызов номеров», «Шишки – желуди – орехи», «Невод», «Заяц без дома», «Пустое место», «Мяч соседу», «Космонавты», «Мышеловка».</w:t>
      </w:r>
    </w:p>
    <w:p w14:paraId="0D52A815" w14:textId="77777777" w:rsidR="001B1075" w:rsidRDefault="001329AC">
      <w:pPr>
        <w:spacing w:after="0" w:line="240" w:lineRule="auto"/>
        <w:ind w:firstLine="720"/>
        <w:rPr>
          <w:rFonts w:ascii="Times New Roman" w:eastAsia="Calibri" w:hAnsi="Times New Roman" w:cs="Times New Roman"/>
          <w:sz w:val="24"/>
          <w:szCs w:val="24"/>
        </w:rPr>
      </w:pPr>
      <w:r>
        <w:rPr>
          <w:rFonts w:ascii="Times New Roman" w:eastAsia="Calibri" w:hAnsi="Times New Roman" w:cs="Times New Roman"/>
          <w:sz w:val="24"/>
          <w:szCs w:val="24"/>
        </w:rPr>
        <w:t>На материале раздела «Лыжные гонки»: «Проехать через ворота», «Слалом на санках», «Спуск с поворотом», «Подними предмет» (на санках), «Кто быстрее взойдет на горку», «Кто дальше скатится с горки» (на лыжах).</w:t>
      </w:r>
    </w:p>
    <w:p w14:paraId="3706D857" w14:textId="77777777" w:rsidR="001B1075" w:rsidRDefault="001329AC">
      <w:pPr>
        <w:spacing w:after="0" w:line="240" w:lineRule="auto"/>
        <w:ind w:firstLine="720"/>
        <w:rPr>
          <w:rFonts w:ascii="Times New Roman" w:eastAsia="Calibri" w:hAnsi="Times New Roman" w:cs="Times New Roman"/>
          <w:sz w:val="24"/>
          <w:szCs w:val="24"/>
        </w:rPr>
      </w:pPr>
      <w:r>
        <w:rPr>
          <w:rFonts w:ascii="Times New Roman" w:eastAsia="Calibri" w:hAnsi="Times New Roman" w:cs="Times New Roman"/>
          <w:sz w:val="24"/>
          <w:szCs w:val="24"/>
        </w:rPr>
        <w:t>На материале раздела «Спортивные игры»:</w:t>
      </w:r>
    </w:p>
    <w:p w14:paraId="1CA6499D" w14:textId="77777777" w:rsidR="001B1075" w:rsidRDefault="001329AC">
      <w:pPr>
        <w:spacing w:after="0" w:line="240" w:lineRule="auto"/>
        <w:ind w:firstLine="720"/>
        <w:rPr>
          <w:rFonts w:ascii="Times New Roman" w:eastAsia="Calibri" w:hAnsi="Times New Roman" w:cs="Times New Roman"/>
          <w:sz w:val="24"/>
          <w:szCs w:val="24"/>
        </w:rPr>
      </w:pPr>
      <w:r>
        <w:rPr>
          <w:rFonts w:ascii="Times New Roman" w:eastAsia="Calibri" w:hAnsi="Times New Roman" w:cs="Times New Roman"/>
          <w:sz w:val="24"/>
          <w:szCs w:val="24"/>
        </w:rPr>
        <w:t>Футбола и</w:t>
      </w:r>
      <w:r>
        <w:t xml:space="preserve"> </w:t>
      </w:r>
      <w:r>
        <w:rPr>
          <w:rFonts w:ascii="Times New Roman" w:eastAsia="Calibri" w:hAnsi="Times New Roman" w:cs="Times New Roman"/>
          <w:sz w:val="24"/>
          <w:szCs w:val="24"/>
        </w:rPr>
        <w:t>мини-футбола: остановка катящегося мяча; ведение мяча внутренней и внешней частью подъема по прямой, по дуге, с остановками по сигналу, между стойками, с обводкой стоек; остановка катящегося мяча внутренней частью стопы; подвижные игры: «Гонка мячей», «Метко в цель», «Слалом с мячом», «Футбольный бильярд», «Бросок ногой».</w:t>
      </w:r>
    </w:p>
    <w:p w14:paraId="3262D4DE" w14:textId="77777777" w:rsidR="001B1075" w:rsidRDefault="001329AC">
      <w:pPr>
        <w:spacing w:after="0" w:line="240" w:lineRule="auto"/>
        <w:ind w:firstLine="720"/>
        <w:rPr>
          <w:rFonts w:ascii="Times New Roman" w:eastAsia="Calibri" w:hAnsi="Times New Roman" w:cs="Times New Roman"/>
          <w:sz w:val="24"/>
          <w:szCs w:val="24"/>
        </w:rPr>
      </w:pPr>
      <w:r>
        <w:rPr>
          <w:rFonts w:ascii="Times New Roman" w:eastAsia="Calibri" w:hAnsi="Times New Roman" w:cs="Times New Roman"/>
          <w:sz w:val="24"/>
          <w:szCs w:val="24"/>
        </w:rPr>
        <w:t>Баскетбол: специальные передвижения без мяча в стойке баскетболиста, приставными шагами правым и левым боком; бег спиной вперед; остановка в шаге и прыжком; ведение мяча на месте, по прямой, по дуге, с остановками по сигналу; подвижные игры: «Мяч среднему», «Мяч соседу», «Бросок мяча в колонне».</w:t>
      </w:r>
    </w:p>
    <w:p w14:paraId="148D1168" w14:textId="77777777" w:rsidR="001B1075" w:rsidRDefault="001329AC">
      <w:pPr>
        <w:spacing w:after="0" w:line="240" w:lineRule="auto"/>
        <w:ind w:firstLine="720"/>
        <w:rPr>
          <w:rFonts w:ascii="Times New Roman" w:eastAsia="Calibri" w:hAnsi="Times New Roman" w:cs="Times New Roman"/>
          <w:sz w:val="24"/>
          <w:szCs w:val="24"/>
        </w:rPr>
      </w:pPr>
      <w:r>
        <w:rPr>
          <w:rFonts w:ascii="Times New Roman" w:eastAsia="Calibri" w:hAnsi="Times New Roman" w:cs="Times New Roman"/>
          <w:sz w:val="24"/>
          <w:szCs w:val="24"/>
        </w:rPr>
        <w:t>Волейбол: подводящие упражнения для обучения прямой нижней и боковой подаче; специальные движения — подбрасывание мяча на заданную высоту и расстояние от туловища; подвижные игры: «Волна», «Неудобный бросок».</w:t>
      </w:r>
    </w:p>
    <w:p w14:paraId="02E18493" w14:textId="77777777" w:rsidR="001B1075" w:rsidRDefault="001B1075">
      <w:pPr>
        <w:spacing w:after="0" w:line="240" w:lineRule="auto"/>
        <w:rPr>
          <w:rFonts w:ascii="Times New Roman" w:eastAsia="Calibri" w:hAnsi="Times New Roman" w:cs="Times New Roman"/>
          <w:sz w:val="24"/>
          <w:szCs w:val="24"/>
        </w:rPr>
      </w:pPr>
    </w:p>
    <w:p w14:paraId="20A79AF3" w14:textId="77777777" w:rsidR="001B1075" w:rsidRDefault="001329AC">
      <w:pPr>
        <w:spacing w:after="0" w:line="240" w:lineRule="auto"/>
        <w:ind w:firstLine="709"/>
        <w:rPr>
          <w:rFonts w:ascii="Times New Roman" w:eastAsia="Calibri" w:hAnsi="Times New Roman" w:cs="Times New Roman"/>
          <w:b/>
          <w:sz w:val="24"/>
          <w:szCs w:val="24"/>
        </w:rPr>
      </w:pPr>
      <w:r>
        <w:rPr>
          <w:rFonts w:ascii="Times New Roman" w:eastAsia="Calibri" w:hAnsi="Times New Roman" w:cs="Times New Roman"/>
          <w:b/>
          <w:sz w:val="24"/>
          <w:szCs w:val="24"/>
        </w:rPr>
        <w:t>7 класс</w:t>
      </w:r>
    </w:p>
    <w:p w14:paraId="58F021D0" w14:textId="77777777" w:rsidR="001B1075" w:rsidRDefault="001329AC">
      <w:pPr>
        <w:spacing w:after="0" w:line="240" w:lineRule="auto"/>
        <w:ind w:left="709"/>
        <w:contextualSpacing/>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Физическая культура как область знаний </w:t>
      </w:r>
    </w:p>
    <w:p w14:paraId="0F4E08A0" w14:textId="77777777" w:rsidR="001B1075" w:rsidRDefault="001329AC">
      <w:pPr>
        <w:spacing w:after="0" w:line="240" w:lineRule="auto"/>
        <w:ind w:left="709"/>
        <w:contextualSpacing/>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История и современное развитие физической культуры</w:t>
      </w:r>
    </w:p>
    <w:p w14:paraId="3FAD905B" w14:textId="77777777" w:rsidR="001B1075" w:rsidRDefault="001329AC">
      <w:pPr>
        <w:spacing w:after="0" w:line="240" w:lineRule="auto"/>
        <w:ind w:firstLine="709"/>
        <w:contextualSpacing/>
        <w:rPr>
          <w:rFonts w:ascii="Times New Roman" w:eastAsia="Calibri" w:hAnsi="Times New Roman" w:cs="Times New Roman"/>
          <w:sz w:val="24"/>
          <w:szCs w:val="24"/>
          <w:lang w:eastAsia="ru-RU"/>
        </w:rPr>
      </w:pPr>
      <w:r>
        <w:rPr>
          <w:rFonts w:ascii="Times New Roman" w:eastAsia="Calibri" w:hAnsi="Times New Roman" w:cs="Times New Roman"/>
          <w:i/>
          <w:sz w:val="24"/>
          <w:szCs w:val="24"/>
          <w:lang w:eastAsia="ru-RU"/>
        </w:rPr>
        <w:t>Олимпийские игры древности. Возрождение Олимпийских игр и олимпийского движения. Олимпийское движение в России</w:t>
      </w:r>
      <w:r>
        <w:rPr>
          <w:rFonts w:ascii="Times New Roman" w:eastAsia="Calibri" w:hAnsi="Times New Roman" w:cs="Times New Roman"/>
          <w:sz w:val="24"/>
          <w:szCs w:val="24"/>
          <w:lang w:eastAsia="ru-RU"/>
        </w:rPr>
        <w:t xml:space="preserve">. </w:t>
      </w:r>
      <w:r>
        <w:rPr>
          <w:rFonts w:ascii="Times New Roman" w:eastAsia="Calibri" w:hAnsi="Times New Roman" w:cs="Times New Roman"/>
          <w:i/>
          <w:sz w:val="24"/>
          <w:szCs w:val="24"/>
          <w:lang w:eastAsia="ru-RU"/>
        </w:rPr>
        <w:t>Современные Олимпийские игры.</w:t>
      </w:r>
      <w:r>
        <w:rPr>
          <w:rFonts w:ascii="Times New Roman" w:eastAsia="Calibri" w:hAnsi="Times New Roman" w:cs="Times New Roman"/>
          <w:sz w:val="24"/>
          <w:szCs w:val="24"/>
          <w:lang w:eastAsia="ru-RU"/>
        </w:rPr>
        <w:t xml:space="preserve"> Физическая культура в современном обществе. Организация и проведение пеших туристических походов. Требования техники безопасности и бережного отношения к природе. </w:t>
      </w:r>
    </w:p>
    <w:p w14:paraId="0087CFAD" w14:textId="77777777" w:rsidR="001B1075" w:rsidRDefault="001329AC">
      <w:pPr>
        <w:spacing w:after="0" w:line="240" w:lineRule="auto"/>
        <w:ind w:firstLine="709"/>
        <w:contextualSpacing/>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Современное представление о физической культуре (основные понятия)</w:t>
      </w:r>
    </w:p>
    <w:p w14:paraId="7536C070"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 xml:space="preserve">Физическое развитие человека. </w:t>
      </w:r>
      <w:r>
        <w:rPr>
          <w:rFonts w:ascii="Times New Roman" w:eastAsia="Calibri" w:hAnsi="Times New Roman" w:cs="Times New Roman"/>
          <w:i/>
          <w:sz w:val="24"/>
          <w:szCs w:val="24"/>
        </w:rPr>
        <w:t>Физическая подготовка, ее связь с укреплением здоровья, развитием физических качеств.</w:t>
      </w:r>
      <w:r>
        <w:rPr>
          <w:rFonts w:ascii="Times New Roman" w:eastAsia="Calibri" w:hAnsi="Times New Roman" w:cs="Times New Roman"/>
          <w:sz w:val="24"/>
          <w:szCs w:val="24"/>
        </w:rPr>
        <w:t xml:space="preserve"> Организация и планирование самостоятельных занятий по развитию физических качеств. Техника движений и ее основные показатели. </w:t>
      </w:r>
      <w:r>
        <w:rPr>
          <w:rFonts w:ascii="Times New Roman" w:eastAsia="Calibri" w:hAnsi="Times New Roman" w:cs="Times New Roman"/>
          <w:i/>
          <w:sz w:val="24"/>
          <w:szCs w:val="24"/>
        </w:rPr>
        <w:t>Спорт и спортивная подготовка</w:t>
      </w:r>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Всероссийский физкультурно-спортивный комплекс «Готов к труду и обороне».</w:t>
      </w:r>
    </w:p>
    <w:p w14:paraId="5081896A" w14:textId="77777777" w:rsidR="001B1075" w:rsidRDefault="001329AC">
      <w:pPr>
        <w:spacing w:after="0" w:line="240" w:lineRule="auto"/>
        <w:ind w:left="709"/>
        <w:contextualSpacing/>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Физическая культура человека</w:t>
      </w:r>
    </w:p>
    <w:p w14:paraId="14818F23" w14:textId="77777777" w:rsidR="001B1075" w:rsidRDefault="001329AC">
      <w:pPr>
        <w:tabs>
          <w:tab w:val="left" w:pos="0"/>
        </w:tabs>
        <w:spacing w:after="0" w:line="240" w:lineRule="auto"/>
        <w:ind w:firstLine="709"/>
        <w:rPr>
          <w:rFonts w:ascii="Times New Roman" w:eastAsia="Calibri" w:hAnsi="Times New Roman" w:cs="Times New Roman"/>
          <w:b/>
          <w:sz w:val="24"/>
          <w:szCs w:val="24"/>
        </w:rPr>
      </w:pPr>
      <w:r>
        <w:rPr>
          <w:rFonts w:ascii="Times New Roman" w:eastAsia="Calibri" w:hAnsi="Times New Roman" w:cs="Times New Roman"/>
          <w:sz w:val="24"/>
          <w:szCs w:val="24"/>
        </w:rPr>
        <w:t xml:space="preserve">Здоровье и здоровый образ жизни. Коррекция осанки и телосложения. Контроль и наблюдение за состоянием здоровья, физическим развитием и физической подготовленностью. Требования безопасности и первая помощь при травмах во время занятий физической культурой и спортом. </w:t>
      </w:r>
      <w:r>
        <w:rPr>
          <w:rFonts w:ascii="Times New Roman" w:eastAsia="Calibri" w:hAnsi="Times New Roman" w:cs="Times New Roman"/>
          <w:b/>
          <w:sz w:val="24"/>
          <w:szCs w:val="24"/>
        </w:rPr>
        <w:t xml:space="preserve">Способы двигательной (физкультурной) деятельности </w:t>
      </w:r>
    </w:p>
    <w:p w14:paraId="495CED35" w14:textId="77777777" w:rsidR="001B1075" w:rsidRDefault="001329AC">
      <w:pPr>
        <w:tabs>
          <w:tab w:val="left" w:pos="0"/>
        </w:tabs>
        <w:spacing w:after="0" w:line="240" w:lineRule="auto"/>
        <w:ind w:firstLine="709"/>
        <w:rPr>
          <w:rFonts w:ascii="Times New Roman" w:eastAsia="Calibri" w:hAnsi="Times New Roman" w:cs="Times New Roman"/>
          <w:b/>
          <w:sz w:val="24"/>
          <w:szCs w:val="24"/>
        </w:rPr>
      </w:pPr>
      <w:r>
        <w:rPr>
          <w:rFonts w:ascii="Times New Roman" w:eastAsia="Calibri" w:hAnsi="Times New Roman" w:cs="Times New Roman"/>
          <w:b/>
          <w:sz w:val="24"/>
          <w:szCs w:val="24"/>
        </w:rPr>
        <w:t>Организация и проведение самостоятельных занятий физической культурой</w:t>
      </w:r>
    </w:p>
    <w:p w14:paraId="0D04ECA3" w14:textId="77777777" w:rsidR="001B1075" w:rsidRDefault="001329AC">
      <w:pPr>
        <w:numPr>
          <w:ilvl w:val="0"/>
          <w:numId w:val="1"/>
        </w:numPr>
        <w:spacing w:after="0" w:line="240" w:lineRule="auto"/>
        <w:contextualSpacing/>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Подготовка к занятиям физической культурой (выбор мест занятий, инвентаря и одежды, планирование занятий с разной функциональной направленностью). Подбор упражнений и составление индивидуальных комплексов для утренней зарядки, физкультминуток, физкультпауз, коррекции осанки и телосложения. </w:t>
      </w:r>
      <w:r>
        <w:rPr>
          <w:rFonts w:ascii="Times New Roman" w:eastAsia="Calibri" w:hAnsi="Times New Roman" w:cs="Times New Roman"/>
          <w:i/>
          <w:sz w:val="24"/>
          <w:szCs w:val="24"/>
          <w:lang w:eastAsia="ru-RU"/>
        </w:rPr>
        <w:t>Составление планов и самостоятельное проведение занятий спортивной подготовкой, прикладной физической подготовкой с учетом индивидуальных показаний здоровья и физического развития.</w:t>
      </w:r>
      <w:r>
        <w:rPr>
          <w:rFonts w:ascii="Times New Roman" w:eastAsia="Calibri" w:hAnsi="Times New Roman" w:cs="Times New Roman"/>
          <w:sz w:val="24"/>
          <w:szCs w:val="24"/>
          <w:lang w:eastAsia="ru-RU"/>
        </w:rPr>
        <w:t xml:space="preserve"> Организация досуга средствами физической культуры. </w:t>
      </w:r>
    </w:p>
    <w:p w14:paraId="10F6EFA7" w14:textId="77777777" w:rsidR="001B1075" w:rsidRDefault="001329AC">
      <w:pPr>
        <w:spacing w:after="0" w:line="240" w:lineRule="auto"/>
        <w:ind w:left="709"/>
        <w:contextualSpacing/>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Оценка эффективности занятий физической культурой </w:t>
      </w:r>
    </w:p>
    <w:p w14:paraId="6C548340"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 xml:space="preserve">Самонаблюдение и самоконтроль. Оценка эффективности занятий. Оценка техники осваиваемых упражнений, способы выявления и устранения технических ошибок. Измерение резервов организма (с помощью простейших функциональных проб). </w:t>
      </w:r>
    </w:p>
    <w:p w14:paraId="013C2730" w14:textId="77777777" w:rsidR="001B1075" w:rsidRDefault="001329AC">
      <w:pPr>
        <w:spacing w:after="0" w:line="240" w:lineRule="auto"/>
        <w:ind w:left="709"/>
        <w:contextualSpacing/>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Физическое совершенствование</w:t>
      </w:r>
    </w:p>
    <w:p w14:paraId="7BB81681" w14:textId="77777777" w:rsidR="001B1075" w:rsidRDefault="001329AC">
      <w:pPr>
        <w:spacing w:after="0" w:line="240" w:lineRule="auto"/>
        <w:ind w:left="709"/>
        <w:contextualSpacing/>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Физкультурно-оздоровительная деятельность</w:t>
      </w:r>
    </w:p>
    <w:p w14:paraId="60444A4C" w14:textId="77777777" w:rsidR="001B1075" w:rsidRDefault="001329AC">
      <w:pPr>
        <w:spacing w:after="0" w:line="240" w:lineRule="auto"/>
        <w:ind w:firstLine="709"/>
        <w:rPr>
          <w:rFonts w:ascii="Times New Roman" w:eastAsia="Calibri" w:hAnsi="Times New Roman" w:cs="Times New Roman"/>
          <w:i/>
          <w:sz w:val="24"/>
          <w:szCs w:val="24"/>
        </w:rPr>
      </w:pPr>
      <w:r>
        <w:rPr>
          <w:rFonts w:ascii="Times New Roman" w:eastAsia="Calibri" w:hAnsi="Times New Roman" w:cs="Times New Roman"/>
          <w:sz w:val="24"/>
          <w:szCs w:val="24"/>
        </w:rPr>
        <w:lastRenderedPageBreak/>
        <w:t xml:space="preserve">Комплексы упражнений для оздоровительных форм занятий физической культурой. 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w:t>
      </w:r>
      <w:r>
        <w:rPr>
          <w:rFonts w:ascii="Times New Roman" w:eastAsia="Calibri" w:hAnsi="Times New Roman" w:cs="Times New Roman"/>
          <w:i/>
          <w:sz w:val="24"/>
          <w:szCs w:val="24"/>
        </w:rPr>
        <w:t>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p w14:paraId="36E33F85" w14:textId="77777777" w:rsidR="001B1075" w:rsidRDefault="001329AC">
      <w:pPr>
        <w:spacing w:after="0" w:line="240" w:lineRule="auto"/>
        <w:ind w:left="709"/>
        <w:contextualSpacing/>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Спортивно-оздоровительная деятельность</w:t>
      </w:r>
    </w:p>
    <w:p w14:paraId="47089919"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 xml:space="preserve">Гимнастика с основами акробатики: организующие команды и приемы. Акробатические упражнения и комбинации.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 Легкая атлетика: беговые упражнения. Прыжковые упражнения. Упражнения в метании малого мяча. </w:t>
      </w:r>
    </w:p>
    <w:p w14:paraId="2FE62E5F" w14:textId="77777777" w:rsidR="001B1075" w:rsidRDefault="001329AC">
      <w:pPr>
        <w:spacing w:after="0" w:line="240" w:lineRule="auto"/>
        <w:ind w:firstLine="709"/>
        <w:rPr>
          <w:rFonts w:ascii="Times New Roman" w:eastAsia="Calibri" w:hAnsi="Times New Roman" w:cs="Times New Roman"/>
          <w:i/>
          <w:sz w:val="24"/>
          <w:szCs w:val="24"/>
        </w:rPr>
      </w:pPr>
      <w:r>
        <w:rPr>
          <w:rFonts w:ascii="Times New Roman" w:eastAsia="Calibri" w:hAnsi="Times New Roman" w:cs="Times New Roman"/>
          <w:sz w:val="24"/>
          <w:szCs w:val="24"/>
        </w:rPr>
        <w:t xml:space="preserve">Спортивные игры: технико-тактические действия и приемы игры в футбол, </w:t>
      </w:r>
      <w:r>
        <w:rPr>
          <w:rFonts w:ascii="Times New Roman" w:eastAsia="Calibri" w:hAnsi="Times New Roman" w:cs="Times New Roman"/>
          <w:i/>
          <w:sz w:val="24"/>
          <w:szCs w:val="24"/>
        </w:rPr>
        <w:t>мини-футбол</w:t>
      </w:r>
      <w:r>
        <w:rPr>
          <w:rFonts w:ascii="Times New Roman" w:eastAsia="Calibri" w:hAnsi="Times New Roman" w:cs="Times New Roman"/>
          <w:sz w:val="24"/>
          <w:szCs w:val="24"/>
        </w:rPr>
        <w:t xml:space="preserve">, волейбол, баскетбол. Правила спортивных игр. Игры по правилам. </w:t>
      </w:r>
      <w:r>
        <w:rPr>
          <w:rFonts w:ascii="Times New Roman" w:eastAsia="Calibri" w:hAnsi="Times New Roman" w:cs="Times New Roman"/>
          <w:i/>
          <w:sz w:val="24"/>
          <w:szCs w:val="24"/>
        </w:rPr>
        <w:t>Национальные виды спорта: технико-тактические действия и правила.</w:t>
      </w:r>
    </w:p>
    <w:p w14:paraId="2C8DC7A2" w14:textId="77777777" w:rsidR="001B1075" w:rsidRDefault="001329AC">
      <w:pPr>
        <w:spacing w:after="0" w:line="240" w:lineRule="auto"/>
        <w:ind w:firstLine="709"/>
        <w:rPr>
          <w:rFonts w:ascii="Times New Roman" w:hAnsi="Times New Roman" w:cs="Times New Roman"/>
          <w:sz w:val="24"/>
          <w:szCs w:val="24"/>
        </w:rPr>
      </w:pPr>
      <w:r>
        <w:rPr>
          <w:rFonts w:ascii="Times New Roman" w:eastAsia="Calibri" w:hAnsi="Times New Roman" w:cs="Times New Roman"/>
          <w:i/>
          <w:sz w:val="24"/>
          <w:szCs w:val="24"/>
        </w:rPr>
        <w:t xml:space="preserve"> Плавание. Вхождение в воду и передвижения по дну бассейна. Подводящие упражнения в лежании на воде, всплывании и скольжении. Плавание на груди и спине вольным стилем.</w:t>
      </w:r>
      <w:r>
        <w:rPr>
          <w:rFonts w:ascii="Times New Roman" w:hAnsi="Times New Roman" w:cs="Times New Roman"/>
          <w:sz w:val="24"/>
          <w:szCs w:val="24"/>
        </w:rPr>
        <w:t xml:space="preserve"> (Темы по плаванию проходят в виде имитации и теории)</w:t>
      </w:r>
    </w:p>
    <w:p w14:paraId="56305283"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Подготовка к выполнению видов испытании (тестов) и нормативов, предусмотренных Всероссийским физкультурно-спортивным комплексом « Готов к труду и обороне» (ГТО).</w:t>
      </w:r>
    </w:p>
    <w:p w14:paraId="16DA626E" w14:textId="77777777" w:rsidR="001B1075" w:rsidRDefault="001329AC">
      <w:pPr>
        <w:spacing w:after="0" w:line="240" w:lineRule="auto"/>
        <w:ind w:left="709"/>
        <w:contextualSpacing/>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Прикладно ориентированная физкультурная деятельность</w:t>
      </w:r>
    </w:p>
    <w:p w14:paraId="52FECC95"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i/>
          <w:sz w:val="24"/>
          <w:szCs w:val="24"/>
        </w:rPr>
        <w:t>Прикладная физическая подготовка: ходьба, бег и прыжки, выполняемые разными способами в разных условиях; ползание; метание малого мяча по движущейся мишени; преодоление препятствий разной сложности; передвижение в висах и упорах. Полосы препятствий, включающие разнообразные прикладные упражнения.</w:t>
      </w:r>
      <w:r>
        <w:rPr>
          <w:rFonts w:ascii="Times New Roman" w:eastAsia="Calibri" w:hAnsi="Times New Roman" w:cs="Times New Roman"/>
          <w:sz w:val="24"/>
          <w:szCs w:val="24"/>
        </w:rPr>
        <w:t xml:space="preserve"> Общефизическая подготовка. Упражнения, ориентированные на развитие основных физических качеств (силы, быстроты, выносливости, координации, гибкости, ловкости).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гонки, плавание, спортивные игры).</w:t>
      </w:r>
    </w:p>
    <w:p w14:paraId="13FB59EE" w14:textId="77777777" w:rsidR="001B1075" w:rsidRDefault="001329AC">
      <w:pPr>
        <w:spacing w:after="0" w:line="240" w:lineRule="auto"/>
        <w:ind w:firstLine="540"/>
        <w:rPr>
          <w:rFonts w:ascii="Times New Roman" w:eastAsia="Calibri" w:hAnsi="Times New Roman" w:cs="Times New Roman"/>
          <w:b/>
          <w:i/>
          <w:sz w:val="24"/>
          <w:szCs w:val="24"/>
        </w:rPr>
      </w:pPr>
      <w:r>
        <w:rPr>
          <w:rFonts w:ascii="Times New Roman" w:eastAsia="Calibri" w:hAnsi="Times New Roman" w:cs="Times New Roman"/>
          <w:b/>
          <w:i/>
          <w:sz w:val="24"/>
          <w:szCs w:val="24"/>
        </w:rPr>
        <w:t>На материале гимнастики с основами акробатики</w:t>
      </w:r>
    </w:p>
    <w:p w14:paraId="2CB5C538"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гибкости: широкие стойки на ногах; ходьба с включением широкого шага, глубоких выпадов, в приседе, со взмахом ногами; наклоны вперед, назад, в сторону в стойках на ногах, в седах; выпады и полушпагаты на месте; «выкруты» с гимнастической палкой, скакалкой; высокие взмахи поочередно и попеременно правой и левой ногой, стоя у гимнастической стенки и при передвижениях; комплексы упражнений, включающие в себя максимальное сгибание и прогибание туловища (в стойках и седах); индивидуальные комплексы по развитию гибкости.</w:t>
      </w:r>
    </w:p>
    <w:p w14:paraId="545BD34E"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координации: произвольное преодоление простых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ног, туловища (в положениях стоя и лежа, сидя); жонглирование малыми предметами; преодоление полос препятствий, включающих в себя висы, упоры, простые прыжки, перелезание через горку матов; комплексы упражнений на координацию 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14:paraId="61C628A2"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lastRenderedPageBreak/>
        <w:t>Формирование осанки: 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лежа; комплексы упражнений для укрепления мышечного корсета.</w:t>
      </w:r>
    </w:p>
    <w:p w14:paraId="0A11ABC4"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 комплексы упражнений с постепенным включением в работу основных мышечных групп и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перелезание и перепрыгивание через препятствия с опорой на руки; подтягивание в висе стоя и лежа; отжимание лежа с опорой на гимнастическую скамейку; прыжковые упражнения с предметом в руках (с продвижением вперед поочередно на правой и левой ноге, на месте вверх и вверх с поворотами вправо и влево), прыжки вверх - вперед толчком одной ногой и двумя ногами о гимнастический мостик; переноска партнера в парах.</w:t>
      </w:r>
    </w:p>
    <w:p w14:paraId="62F73AAB"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b/>
          <w:sz w:val="24"/>
          <w:szCs w:val="24"/>
        </w:rPr>
        <w:t>На материале легкой атлетики</w:t>
      </w:r>
    </w:p>
    <w:p w14:paraId="4192A25D"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координации: бег с изменяющимся направлением по ограниченной опоре; пробегание коротких отрезков из разных исходных положений; прыжки через скакалку на месте на одной ноге и двух ногах поочередно.</w:t>
      </w:r>
    </w:p>
    <w:p w14:paraId="316BA75F"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быстроты: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14:paraId="0A00BC56"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выносливости: 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6-минутный бег.</w:t>
      </w:r>
    </w:p>
    <w:p w14:paraId="5945D408"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силовых способностей: повторное выполнение многоскоков; повторное преодоление препятствий (15–20 см); 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вперед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w:t>
      </w:r>
    </w:p>
    <w:p w14:paraId="66E417DD" w14:textId="77777777" w:rsidR="001B1075" w:rsidRDefault="001329AC">
      <w:pPr>
        <w:spacing w:after="0" w:line="240" w:lineRule="auto"/>
        <w:ind w:firstLine="540"/>
        <w:rPr>
          <w:rFonts w:ascii="Times New Roman" w:eastAsia="Calibri" w:hAnsi="Times New Roman" w:cs="Times New Roman"/>
          <w:b/>
          <w:sz w:val="24"/>
          <w:szCs w:val="24"/>
        </w:rPr>
      </w:pPr>
      <w:r>
        <w:rPr>
          <w:rFonts w:ascii="Times New Roman" w:eastAsia="Calibri" w:hAnsi="Times New Roman" w:cs="Times New Roman"/>
          <w:b/>
          <w:sz w:val="24"/>
          <w:szCs w:val="24"/>
        </w:rPr>
        <w:t>На материале лыжной подготовки</w:t>
      </w:r>
    </w:p>
    <w:p w14:paraId="577454C6"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 трех шагов; спуск с горы с изменяющимися стойками на лыжах; подбирание предметов во время спуска в низкой стойке.</w:t>
      </w:r>
    </w:p>
    <w:p w14:paraId="24E50174" w14:textId="77777777" w:rsidR="001B1075" w:rsidRDefault="001329A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14:paraId="00758A99" w14:textId="77777777" w:rsidR="001B1075" w:rsidRDefault="001329AC">
      <w:pPr>
        <w:spacing w:after="0" w:line="240" w:lineRule="auto"/>
        <w:ind w:firstLine="720"/>
        <w:rPr>
          <w:rFonts w:ascii="Times New Roman" w:eastAsia="Calibri" w:hAnsi="Times New Roman" w:cs="Times New Roman"/>
          <w:b/>
          <w:sz w:val="24"/>
          <w:szCs w:val="24"/>
        </w:rPr>
      </w:pPr>
      <w:r>
        <w:rPr>
          <w:rFonts w:ascii="Times New Roman" w:eastAsia="Calibri" w:hAnsi="Times New Roman" w:cs="Times New Roman"/>
          <w:b/>
          <w:sz w:val="24"/>
          <w:szCs w:val="24"/>
        </w:rPr>
        <w:t>Подвижные игры</w:t>
      </w:r>
    </w:p>
    <w:p w14:paraId="3852BFB0" w14:textId="77777777" w:rsidR="001B1075" w:rsidRDefault="001329AC">
      <w:pPr>
        <w:spacing w:after="0" w:line="240" w:lineRule="auto"/>
        <w:ind w:firstLine="720"/>
        <w:rPr>
          <w:rFonts w:ascii="Times New Roman" w:eastAsia="Calibri" w:hAnsi="Times New Roman" w:cs="Times New Roman"/>
          <w:sz w:val="24"/>
          <w:szCs w:val="24"/>
        </w:rPr>
      </w:pPr>
      <w:r>
        <w:rPr>
          <w:rFonts w:ascii="Times New Roman" w:eastAsia="Calibri" w:hAnsi="Times New Roman" w:cs="Times New Roman"/>
          <w:sz w:val="24"/>
          <w:szCs w:val="24"/>
        </w:rPr>
        <w:t>На материале раздела «Гимнастика с основами акробатики»: «Волна», «Неудобный бросок», «Конники-спортсмены», «Отгадай, чей голос», «Что изменилось», «Посадка картофеля», «Прокати быстрее мяч», эстафеты типа: «Веревочка под ногами», «Эстафеты с обручами».</w:t>
      </w:r>
    </w:p>
    <w:p w14:paraId="59908DF1" w14:textId="77777777" w:rsidR="001B1075" w:rsidRDefault="001329AC">
      <w:pPr>
        <w:spacing w:after="0" w:line="240" w:lineRule="auto"/>
        <w:ind w:firstLine="720"/>
        <w:rPr>
          <w:rFonts w:ascii="Times New Roman" w:eastAsia="Calibri" w:hAnsi="Times New Roman" w:cs="Times New Roman"/>
          <w:sz w:val="24"/>
          <w:szCs w:val="24"/>
        </w:rPr>
      </w:pPr>
      <w:r>
        <w:rPr>
          <w:rFonts w:ascii="Times New Roman" w:eastAsia="Calibri" w:hAnsi="Times New Roman" w:cs="Times New Roman"/>
          <w:sz w:val="24"/>
          <w:szCs w:val="24"/>
        </w:rPr>
        <w:lastRenderedPageBreak/>
        <w:t>На материале раздела «Легкая атлетика»: «Точно в мишень», «Вызов номеров», «Шишки – желуди – орехи», «Невод», «Заяц без дома», «Пустое место», «Мяч соседу», «Космонавты», «Мышеловка».</w:t>
      </w:r>
    </w:p>
    <w:p w14:paraId="19A2350A" w14:textId="77777777" w:rsidR="001B1075" w:rsidRDefault="001329AC">
      <w:pPr>
        <w:spacing w:after="0" w:line="240" w:lineRule="auto"/>
        <w:ind w:firstLine="720"/>
        <w:rPr>
          <w:rFonts w:ascii="Times New Roman" w:eastAsia="Calibri" w:hAnsi="Times New Roman" w:cs="Times New Roman"/>
          <w:sz w:val="24"/>
          <w:szCs w:val="24"/>
        </w:rPr>
      </w:pPr>
      <w:r>
        <w:rPr>
          <w:rFonts w:ascii="Times New Roman" w:eastAsia="Calibri" w:hAnsi="Times New Roman" w:cs="Times New Roman"/>
          <w:sz w:val="24"/>
          <w:szCs w:val="24"/>
        </w:rPr>
        <w:t>На материале раздела «Лыжные гонки»: «Проехать через ворота», «Слалом на санках», «Спуск с поворотом», «Подними предмет» (на санках), «Кто быстрее взойдет на горку», «Кто дальше скатится с горки» (на лыжах).</w:t>
      </w:r>
    </w:p>
    <w:p w14:paraId="7ED975FA" w14:textId="77777777" w:rsidR="001B1075" w:rsidRDefault="001329AC">
      <w:pPr>
        <w:spacing w:after="0" w:line="240" w:lineRule="auto"/>
        <w:ind w:firstLine="720"/>
        <w:rPr>
          <w:rFonts w:ascii="Times New Roman" w:eastAsia="Calibri" w:hAnsi="Times New Roman" w:cs="Times New Roman"/>
          <w:sz w:val="24"/>
          <w:szCs w:val="24"/>
        </w:rPr>
      </w:pPr>
      <w:r>
        <w:rPr>
          <w:rFonts w:ascii="Times New Roman" w:eastAsia="Calibri" w:hAnsi="Times New Roman" w:cs="Times New Roman"/>
          <w:sz w:val="24"/>
          <w:szCs w:val="24"/>
        </w:rPr>
        <w:t>На материале раздела «Спортивные игры»:</w:t>
      </w:r>
    </w:p>
    <w:p w14:paraId="7790049C" w14:textId="77777777" w:rsidR="001B1075" w:rsidRDefault="001329AC">
      <w:pPr>
        <w:spacing w:after="0" w:line="240" w:lineRule="auto"/>
        <w:ind w:firstLine="720"/>
        <w:rPr>
          <w:rFonts w:ascii="Times New Roman" w:eastAsia="Calibri" w:hAnsi="Times New Roman" w:cs="Times New Roman"/>
          <w:sz w:val="24"/>
          <w:szCs w:val="24"/>
        </w:rPr>
      </w:pPr>
      <w:r>
        <w:rPr>
          <w:rFonts w:ascii="Times New Roman" w:eastAsia="Calibri" w:hAnsi="Times New Roman" w:cs="Times New Roman"/>
          <w:sz w:val="24"/>
          <w:szCs w:val="24"/>
        </w:rPr>
        <w:t>Футбол и</w:t>
      </w:r>
      <w:r>
        <w:t xml:space="preserve"> </w:t>
      </w:r>
      <w:r>
        <w:rPr>
          <w:rFonts w:ascii="Times New Roman" w:eastAsia="Calibri" w:hAnsi="Times New Roman" w:cs="Times New Roman"/>
          <w:sz w:val="24"/>
          <w:szCs w:val="24"/>
        </w:rPr>
        <w:t>мини-футбол: остановка катящегося мяча; ведение мяча внутренней и внешней частью подъема по прямой, по дуге, с остановками по сигналу, между стойками, с обводкой стоек; остановка катящегося мяча внутренней частью стопы; подвижные игры: «Гонка мячей», «Метко в цель», «Слалом с мячом», «Футбольный бильярд», «Бросок ногой».</w:t>
      </w:r>
    </w:p>
    <w:p w14:paraId="6B0DBA33" w14:textId="77777777" w:rsidR="001B1075" w:rsidRDefault="001329AC">
      <w:pPr>
        <w:spacing w:after="0" w:line="240" w:lineRule="auto"/>
        <w:ind w:firstLine="720"/>
        <w:rPr>
          <w:rFonts w:ascii="Times New Roman" w:eastAsia="Calibri" w:hAnsi="Times New Roman" w:cs="Times New Roman"/>
          <w:sz w:val="24"/>
          <w:szCs w:val="24"/>
        </w:rPr>
      </w:pPr>
      <w:r>
        <w:rPr>
          <w:rFonts w:ascii="Times New Roman" w:eastAsia="Calibri" w:hAnsi="Times New Roman" w:cs="Times New Roman"/>
          <w:sz w:val="24"/>
          <w:szCs w:val="24"/>
        </w:rPr>
        <w:t>Баскетбол: специальные передвижения без мяча в стойке баскетболиста, приставными шагами правым и левым боком; бег спиной вперед; остановка в шаге и прыжком; ведение мяча на месте, по прямой, по дуге, с остановками по сигналу; подвижные игры: «Мяч среднему», «Мяч соседу», «Бросок мяча в колонне».</w:t>
      </w:r>
    </w:p>
    <w:p w14:paraId="08AD152A" w14:textId="77777777" w:rsidR="001B1075" w:rsidRDefault="001329AC">
      <w:pPr>
        <w:spacing w:after="0" w:line="240" w:lineRule="auto"/>
        <w:ind w:firstLine="720"/>
        <w:rPr>
          <w:rFonts w:ascii="Times New Roman" w:eastAsia="Calibri" w:hAnsi="Times New Roman" w:cs="Times New Roman"/>
          <w:sz w:val="24"/>
          <w:szCs w:val="24"/>
        </w:rPr>
      </w:pPr>
      <w:r>
        <w:rPr>
          <w:rFonts w:ascii="Times New Roman" w:eastAsia="Calibri" w:hAnsi="Times New Roman" w:cs="Times New Roman"/>
          <w:sz w:val="24"/>
          <w:szCs w:val="24"/>
        </w:rPr>
        <w:t>Волейбол: подводящие упражнения для обучения прямой нижней и боковой подаче; специальные движения — подбрасывание мяча на заданную высоту и расстояние от туловища; подвижные игры: «Волна», «Неудобный бросок».</w:t>
      </w:r>
    </w:p>
    <w:p w14:paraId="7311AF9E" w14:textId="77777777" w:rsidR="001B1075" w:rsidRDefault="001B1075">
      <w:pPr>
        <w:spacing w:after="0" w:line="240" w:lineRule="auto"/>
        <w:rPr>
          <w:rFonts w:ascii="Times New Roman" w:hAnsi="Times New Roman" w:cs="Times New Roman"/>
          <w:b/>
          <w:sz w:val="24"/>
          <w:szCs w:val="24"/>
        </w:rPr>
      </w:pPr>
    </w:p>
    <w:p w14:paraId="088B258E" w14:textId="77777777" w:rsidR="001B1075" w:rsidRDefault="001B1075">
      <w:pPr>
        <w:spacing w:after="0" w:line="240" w:lineRule="auto"/>
        <w:rPr>
          <w:rFonts w:ascii="Times New Roman" w:hAnsi="Times New Roman" w:cs="Times New Roman"/>
          <w:b/>
          <w:sz w:val="24"/>
          <w:szCs w:val="24"/>
        </w:rPr>
      </w:pPr>
    </w:p>
    <w:p w14:paraId="5D2C7474" w14:textId="77777777" w:rsidR="001B1075" w:rsidRDefault="001329AC">
      <w:pPr>
        <w:spacing w:after="0" w:line="240" w:lineRule="auto"/>
        <w:ind w:firstLine="709"/>
        <w:rPr>
          <w:rFonts w:ascii="Times New Roman" w:eastAsia="Calibri" w:hAnsi="Times New Roman" w:cs="Times New Roman"/>
          <w:b/>
          <w:sz w:val="24"/>
          <w:szCs w:val="24"/>
        </w:rPr>
      </w:pPr>
      <w:r>
        <w:rPr>
          <w:rFonts w:ascii="Times New Roman" w:eastAsia="Calibri" w:hAnsi="Times New Roman" w:cs="Times New Roman"/>
          <w:b/>
          <w:sz w:val="24"/>
          <w:szCs w:val="24"/>
        </w:rPr>
        <w:t xml:space="preserve">                                                          8 класс</w:t>
      </w:r>
    </w:p>
    <w:p w14:paraId="0D7C6501" w14:textId="77777777" w:rsidR="001B1075" w:rsidRDefault="001329AC">
      <w:pPr>
        <w:spacing w:after="0" w:line="240" w:lineRule="auto"/>
        <w:ind w:left="709"/>
        <w:contextualSpacing/>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Физическая культура как область знаний </w:t>
      </w:r>
    </w:p>
    <w:p w14:paraId="783B8930" w14:textId="77777777" w:rsidR="001B1075" w:rsidRDefault="001329AC">
      <w:pPr>
        <w:spacing w:after="0" w:line="240" w:lineRule="auto"/>
        <w:ind w:left="709"/>
        <w:contextualSpacing/>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История и современное развитие физической культуры</w:t>
      </w:r>
    </w:p>
    <w:p w14:paraId="1F0AEEA0" w14:textId="77777777" w:rsidR="001B1075" w:rsidRDefault="001329AC">
      <w:pPr>
        <w:spacing w:after="0" w:line="240" w:lineRule="auto"/>
        <w:ind w:firstLine="709"/>
        <w:contextualSpacing/>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Физическая культура в современном обществе.</w:t>
      </w:r>
    </w:p>
    <w:p w14:paraId="01713118" w14:textId="77777777" w:rsidR="001B1075" w:rsidRDefault="001329AC">
      <w:pPr>
        <w:spacing w:after="0" w:line="240" w:lineRule="auto"/>
        <w:ind w:firstLine="709"/>
        <w:contextualSpacing/>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Современное представление о физической культуре (основные понятия)</w:t>
      </w:r>
    </w:p>
    <w:p w14:paraId="6E750556"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 xml:space="preserve"> Физическая подготовка, ее связь с укреплением здоровья, развитием физических качеств. Техника движений и ее основные показатели. Спорт и спортивная подготовка. </w:t>
      </w:r>
    </w:p>
    <w:p w14:paraId="1A5AA71C" w14:textId="77777777" w:rsidR="001B1075" w:rsidRDefault="001329AC">
      <w:pPr>
        <w:spacing w:after="0" w:line="240" w:lineRule="auto"/>
        <w:ind w:left="709"/>
        <w:contextualSpacing/>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Физическая культура человека</w:t>
      </w:r>
    </w:p>
    <w:p w14:paraId="22C9ADB9" w14:textId="77777777" w:rsidR="001B1075" w:rsidRDefault="001329AC">
      <w:pPr>
        <w:tabs>
          <w:tab w:val="left" w:pos="0"/>
        </w:tabs>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 xml:space="preserve"> Коррекция осанки и телосложения. Контроль и наблюдение за состоянием здоровья, физическим развитием и физической подготовленностью.  </w:t>
      </w:r>
    </w:p>
    <w:p w14:paraId="2E1A4FCD" w14:textId="77777777" w:rsidR="001B1075" w:rsidRDefault="001329AC">
      <w:pPr>
        <w:tabs>
          <w:tab w:val="left" w:pos="0"/>
        </w:tabs>
        <w:spacing w:after="0" w:line="240" w:lineRule="auto"/>
        <w:ind w:firstLine="709"/>
        <w:rPr>
          <w:rFonts w:ascii="Times New Roman" w:eastAsia="Calibri" w:hAnsi="Times New Roman" w:cs="Times New Roman"/>
          <w:b/>
          <w:sz w:val="24"/>
          <w:szCs w:val="24"/>
        </w:rPr>
      </w:pPr>
      <w:r>
        <w:rPr>
          <w:rFonts w:ascii="Times New Roman" w:eastAsia="Calibri" w:hAnsi="Times New Roman" w:cs="Times New Roman"/>
          <w:b/>
          <w:sz w:val="24"/>
          <w:szCs w:val="24"/>
        </w:rPr>
        <w:t xml:space="preserve">Способы двигательной (физкультурной) деятельности </w:t>
      </w:r>
    </w:p>
    <w:p w14:paraId="42742ACA" w14:textId="77777777" w:rsidR="001B1075" w:rsidRDefault="001329AC">
      <w:pPr>
        <w:tabs>
          <w:tab w:val="left" w:pos="0"/>
        </w:tabs>
        <w:spacing w:after="0" w:line="240" w:lineRule="auto"/>
        <w:ind w:firstLine="709"/>
        <w:rPr>
          <w:rFonts w:ascii="Times New Roman" w:eastAsia="Calibri" w:hAnsi="Times New Roman" w:cs="Times New Roman"/>
          <w:b/>
          <w:sz w:val="24"/>
          <w:szCs w:val="24"/>
        </w:rPr>
      </w:pPr>
      <w:r>
        <w:rPr>
          <w:rFonts w:ascii="Times New Roman" w:eastAsia="Calibri" w:hAnsi="Times New Roman" w:cs="Times New Roman"/>
          <w:b/>
          <w:sz w:val="24"/>
          <w:szCs w:val="24"/>
        </w:rPr>
        <w:t>Организация и проведение самостоятельных занятий физической культурой</w:t>
      </w:r>
    </w:p>
    <w:p w14:paraId="7D9A4D83" w14:textId="77777777" w:rsidR="001B1075" w:rsidRDefault="001329AC">
      <w:pPr>
        <w:widowControl w:val="0"/>
        <w:numPr>
          <w:ilvl w:val="0"/>
          <w:numId w:val="1"/>
        </w:numPr>
        <w:spacing w:after="0" w:line="240" w:lineRule="auto"/>
        <w:ind w:firstLine="709"/>
        <w:contextualSpacing/>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Организация досуга средствами физической культуры. </w:t>
      </w:r>
    </w:p>
    <w:p w14:paraId="239C9B65" w14:textId="77777777" w:rsidR="001B1075" w:rsidRDefault="001329AC">
      <w:pPr>
        <w:spacing w:after="0" w:line="240" w:lineRule="auto"/>
        <w:ind w:left="709"/>
        <w:contextualSpacing/>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Оценка эффективности занятий физической культурой </w:t>
      </w:r>
    </w:p>
    <w:p w14:paraId="4A022E75"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 xml:space="preserve"> Измерение резервов организма (с помощью простейших функциональных проб). </w:t>
      </w:r>
    </w:p>
    <w:p w14:paraId="50BD2441" w14:textId="77777777" w:rsidR="001B1075" w:rsidRDefault="001329AC">
      <w:pPr>
        <w:spacing w:after="0" w:line="240" w:lineRule="auto"/>
        <w:ind w:left="709"/>
        <w:contextualSpacing/>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Физическое совершенствование</w:t>
      </w:r>
    </w:p>
    <w:p w14:paraId="0324C515" w14:textId="77777777" w:rsidR="001B1075" w:rsidRDefault="001329AC">
      <w:pPr>
        <w:spacing w:after="0" w:line="240" w:lineRule="auto"/>
        <w:ind w:left="709"/>
        <w:contextualSpacing/>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Физкультурно-оздоровительная деятельность</w:t>
      </w:r>
    </w:p>
    <w:p w14:paraId="34A96696"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p w14:paraId="61D1458F" w14:textId="77777777" w:rsidR="001B1075" w:rsidRDefault="001329AC">
      <w:pPr>
        <w:spacing w:after="0" w:line="240" w:lineRule="auto"/>
        <w:ind w:left="709"/>
        <w:contextualSpacing/>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Спортивно-оздоровительная деятельность</w:t>
      </w:r>
      <w:r>
        <w:rPr>
          <w:rStyle w:val="a9"/>
          <w:rFonts w:ascii="Times New Roman" w:eastAsia="Calibri" w:hAnsi="Times New Roman" w:cs="Times New Roman"/>
          <w:b/>
          <w:sz w:val="24"/>
          <w:szCs w:val="24"/>
          <w:lang w:eastAsia="ru-RU"/>
        </w:rPr>
        <w:footnoteReference w:id="1"/>
      </w:r>
    </w:p>
    <w:p w14:paraId="34667137"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Гимнастика с основами акробатики: организующие команды и приемы. Акробатические упражнения и комбинации.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w:t>
      </w:r>
    </w:p>
    <w:p w14:paraId="591224E5"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Легкая атлетика: беговые упражнения. Прыжковые упражнения. Упражнения в метании малого мяча. </w:t>
      </w:r>
    </w:p>
    <w:p w14:paraId="281E3DD5"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Спортивные игры: технико-тактические действия и приемы игры в футбол, мини-футбол, волейбол, баскетбол. Правила спортивных игр. Игры по правилам. Национальные виды спорта: технико-тактические действия и правила.</w:t>
      </w:r>
    </w:p>
    <w:p w14:paraId="2B36E9A6"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 xml:space="preserve"> Плавание.  Плавание на груди и спине вольным стилем. (Темы по плаванию проходят в виде имитации и теории)</w:t>
      </w:r>
    </w:p>
    <w:p w14:paraId="74AE53E7"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Подготовка к выполнению видов испытании (тестов) и нормативов, предусмотренных Всероссийским физкультурно-спортивным комплексом « Готов к труду и обороне» (ГТО).</w:t>
      </w:r>
    </w:p>
    <w:p w14:paraId="5ED5B383" w14:textId="77777777" w:rsidR="001B1075" w:rsidRDefault="001329AC">
      <w:pPr>
        <w:spacing w:after="0" w:line="240" w:lineRule="auto"/>
        <w:ind w:left="709"/>
        <w:contextualSpacing/>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Прикладно-ориентированная физкультурная деятельность</w:t>
      </w:r>
    </w:p>
    <w:p w14:paraId="47548653"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Прикладная физическая подготовка: ходьба, бег и прыжки, выполняемые разными способами в разных условиях; ползание; метание малого мяча по движущейся мишени; преодоление препятствий разной сложности; передвижение в висах и упорах. Полосы препятствий, включающие разнообразные прикладные упражнения. Общефизическая подготовка. Упражнения, ориентированные на развитие основных физических качеств (силы, быстроты, выносливости, координации, гибкости, ловкости).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гонки, плавание, спортивные игры).</w:t>
      </w:r>
    </w:p>
    <w:p w14:paraId="10B200E9" w14:textId="77777777" w:rsidR="001B1075" w:rsidRDefault="001329AC">
      <w:pPr>
        <w:spacing w:after="0" w:line="240" w:lineRule="auto"/>
        <w:ind w:firstLine="540"/>
        <w:rPr>
          <w:rFonts w:ascii="Times New Roman" w:eastAsia="Calibri" w:hAnsi="Times New Roman" w:cs="Times New Roman"/>
          <w:b/>
          <w:sz w:val="24"/>
          <w:szCs w:val="24"/>
        </w:rPr>
      </w:pPr>
      <w:r>
        <w:rPr>
          <w:rFonts w:ascii="Times New Roman" w:eastAsia="Calibri" w:hAnsi="Times New Roman" w:cs="Times New Roman"/>
          <w:b/>
          <w:sz w:val="24"/>
          <w:szCs w:val="24"/>
        </w:rPr>
        <w:t>На материале гимнастики с основами акробатики</w:t>
      </w:r>
    </w:p>
    <w:p w14:paraId="17D9AD8F"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гибкости: широкие стойки на ногах; ходьба с включением широкого шага, глубоких выпадов, в приседе, со взмахом ногами; наклоны вперед, назад, в сторону в стойках на ногах, в седах; выпады и полушпагаты на месте; «выкруты» с гимнастической палкой, скакалкой; высокие взмахи поочередно и попеременно правой и левой ногой, стоя у гимнастической стенки и при передвижениях; комплексы упражнений, включающие в себя максимальное сгибание и прогибание туловища (в стойках и седах); индивидуальные комплексы по развитию гибкости.</w:t>
      </w:r>
    </w:p>
    <w:p w14:paraId="14E4024C"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координации: произвольное преодоление простых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ног, туловища (в положениях стоя и лежа, сидя); жонглирование малыми предметами; преодоление полос препятствий, включающих в себя висы, упоры, простые прыжки, перелезание через горку матов; комплексы упражнений на координацию 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14:paraId="0A38CBB2"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Формирование осанки: 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лежа; комплексы упражнений для укрепления мышечного корсета.</w:t>
      </w:r>
    </w:p>
    <w:p w14:paraId="3FEB13FA"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 xml:space="preserve">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 комплексы упражнений с постепенным включением в работу основных мышечных групп и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перелезание и перепрыгивание через препятствия с опорой на руки; подтягивание в висе стоя и лежа; отжимание лежа с опорой на гимнастическую скамейку; прыжковые упражнения с </w:t>
      </w:r>
      <w:r>
        <w:rPr>
          <w:rFonts w:ascii="Times New Roman" w:eastAsia="Calibri" w:hAnsi="Times New Roman" w:cs="Times New Roman"/>
          <w:sz w:val="24"/>
          <w:szCs w:val="24"/>
        </w:rPr>
        <w:lastRenderedPageBreak/>
        <w:t>предметом в руках (с продвижением вперед поочередно на правой и левой ноге, на месте вверх и вверх с поворотами вправо и влево), прыжки вверх - вперед толчком одной ногой и двумя ногами о гимнастический мостик; переноска партнера в парах.</w:t>
      </w:r>
    </w:p>
    <w:p w14:paraId="386A2D05" w14:textId="77777777" w:rsidR="001B1075" w:rsidRDefault="001329AC">
      <w:pPr>
        <w:spacing w:after="0" w:line="240" w:lineRule="auto"/>
        <w:ind w:firstLine="540"/>
        <w:rPr>
          <w:rFonts w:ascii="Times New Roman" w:eastAsia="Calibri" w:hAnsi="Times New Roman" w:cs="Times New Roman"/>
          <w:b/>
          <w:sz w:val="24"/>
          <w:szCs w:val="24"/>
        </w:rPr>
      </w:pPr>
      <w:r>
        <w:rPr>
          <w:rFonts w:ascii="Times New Roman" w:eastAsia="Calibri" w:hAnsi="Times New Roman" w:cs="Times New Roman"/>
          <w:b/>
          <w:sz w:val="24"/>
          <w:szCs w:val="24"/>
        </w:rPr>
        <w:t>На материале легкой атлетики</w:t>
      </w:r>
    </w:p>
    <w:p w14:paraId="5C4DF26E"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координации: бег с изменяющимся направлением по ограниченной опоре; пробегание коротких отрезков из разных исходных положений; прыжки через скакалку на месте на одной ноге и двух ногах поочередно.</w:t>
      </w:r>
    </w:p>
    <w:p w14:paraId="355A4918"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быстроты: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14:paraId="63B2DD1B"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выносливости: 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6-минутный бег.</w:t>
      </w:r>
    </w:p>
    <w:p w14:paraId="5FD94845"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силовых способностей: повторное выполнение многоскоков; повторное преодоление препятствий (15–20 см); 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вперед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w:t>
      </w:r>
    </w:p>
    <w:p w14:paraId="2DB67BC0" w14:textId="77777777" w:rsidR="001B1075" w:rsidRDefault="001329AC">
      <w:pPr>
        <w:spacing w:after="0" w:line="240" w:lineRule="auto"/>
        <w:ind w:firstLine="540"/>
        <w:rPr>
          <w:rFonts w:ascii="Times New Roman" w:eastAsia="Calibri" w:hAnsi="Times New Roman" w:cs="Times New Roman"/>
          <w:b/>
          <w:sz w:val="24"/>
          <w:szCs w:val="24"/>
        </w:rPr>
      </w:pPr>
      <w:r>
        <w:rPr>
          <w:rFonts w:ascii="Times New Roman" w:eastAsia="Calibri" w:hAnsi="Times New Roman" w:cs="Times New Roman"/>
          <w:b/>
          <w:sz w:val="24"/>
          <w:szCs w:val="24"/>
        </w:rPr>
        <w:t>На материале лыжной подготовки</w:t>
      </w:r>
    </w:p>
    <w:p w14:paraId="4CB631D1" w14:textId="77777777" w:rsidR="001B1075" w:rsidRDefault="001329AC">
      <w:pPr>
        <w:spacing w:after="0" w:line="240" w:lineRule="auto"/>
        <w:ind w:firstLine="540"/>
        <w:rPr>
          <w:rFonts w:ascii="Times New Roman" w:eastAsia="Calibri" w:hAnsi="Times New Roman" w:cs="Times New Roman"/>
          <w:sz w:val="24"/>
          <w:szCs w:val="24"/>
        </w:rPr>
      </w:pPr>
      <w:r>
        <w:rPr>
          <w:rFonts w:ascii="Times New Roman" w:eastAsia="Calibri" w:hAnsi="Times New Roman" w:cs="Times New Roman"/>
          <w:sz w:val="24"/>
          <w:szCs w:val="24"/>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 трех шагов; спуск с горы с изменяющимися стойками на лыжах; подбирание предметов во время спуска в низкой стойке.</w:t>
      </w:r>
    </w:p>
    <w:p w14:paraId="04A1FA31" w14:textId="77777777" w:rsidR="001B1075" w:rsidRDefault="001329A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14:paraId="5507E66B" w14:textId="77777777" w:rsidR="001B1075" w:rsidRDefault="001B1075">
      <w:pPr>
        <w:spacing w:after="0" w:line="240" w:lineRule="auto"/>
        <w:rPr>
          <w:rFonts w:ascii="Times New Roman" w:hAnsi="Times New Roman" w:cs="Times New Roman"/>
          <w:b/>
          <w:sz w:val="24"/>
          <w:szCs w:val="24"/>
        </w:rPr>
      </w:pPr>
    </w:p>
    <w:p w14:paraId="2B1F6EB0" w14:textId="77777777" w:rsidR="001B1075" w:rsidRDefault="001329AC">
      <w:pPr>
        <w:spacing w:after="0" w:line="240" w:lineRule="auto"/>
        <w:ind w:firstLine="709"/>
        <w:rPr>
          <w:rFonts w:ascii="Times New Roman" w:eastAsia="Calibri" w:hAnsi="Times New Roman" w:cs="Times New Roman"/>
          <w:b/>
          <w:sz w:val="24"/>
          <w:szCs w:val="24"/>
        </w:rPr>
      </w:pPr>
      <w:r>
        <w:rPr>
          <w:rFonts w:ascii="Times New Roman" w:eastAsia="Calibri" w:hAnsi="Times New Roman" w:cs="Times New Roman"/>
          <w:b/>
          <w:sz w:val="24"/>
          <w:szCs w:val="24"/>
        </w:rPr>
        <w:t>9 класс</w:t>
      </w:r>
    </w:p>
    <w:p w14:paraId="6FE62B47" w14:textId="77777777" w:rsidR="001B1075" w:rsidRDefault="001329AC">
      <w:pPr>
        <w:spacing w:after="0" w:line="240" w:lineRule="auto"/>
        <w:ind w:left="709"/>
        <w:contextualSpacing/>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Физическая культура как область знаний </w:t>
      </w:r>
    </w:p>
    <w:p w14:paraId="6C173EB9" w14:textId="77777777" w:rsidR="001B1075" w:rsidRDefault="001329AC">
      <w:pPr>
        <w:spacing w:after="0" w:line="240" w:lineRule="auto"/>
        <w:ind w:left="709"/>
        <w:contextualSpacing/>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История и современное развитие физической культуры</w:t>
      </w:r>
    </w:p>
    <w:p w14:paraId="52CE29D4" w14:textId="77777777" w:rsidR="001B1075" w:rsidRDefault="001329AC">
      <w:pPr>
        <w:spacing w:after="0" w:line="240" w:lineRule="auto"/>
        <w:ind w:firstLine="709"/>
        <w:contextualSpacing/>
        <w:rPr>
          <w:rFonts w:ascii="Times New Roman" w:eastAsia="Calibri" w:hAnsi="Times New Roman" w:cs="Times New Roman"/>
          <w:sz w:val="24"/>
          <w:szCs w:val="24"/>
          <w:lang w:eastAsia="ru-RU"/>
        </w:rPr>
      </w:pPr>
      <w:r>
        <w:rPr>
          <w:rFonts w:ascii="Times New Roman" w:eastAsia="Calibri" w:hAnsi="Times New Roman" w:cs="Times New Roman"/>
          <w:i/>
          <w:sz w:val="24"/>
          <w:szCs w:val="24"/>
          <w:lang w:eastAsia="ru-RU"/>
        </w:rPr>
        <w:t>Олимпийские игры древности. Возрождение Олимпийских игр и олимпийского движения. Олимпийское движение в России</w:t>
      </w:r>
      <w:r>
        <w:rPr>
          <w:rFonts w:ascii="Times New Roman" w:eastAsia="Calibri" w:hAnsi="Times New Roman" w:cs="Times New Roman"/>
          <w:sz w:val="24"/>
          <w:szCs w:val="24"/>
          <w:lang w:eastAsia="ru-RU"/>
        </w:rPr>
        <w:t xml:space="preserve">. </w:t>
      </w:r>
      <w:r>
        <w:rPr>
          <w:rFonts w:ascii="Times New Roman" w:eastAsia="Calibri" w:hAnsi="Times New Roman" w:cs="Times New Roman"/>
          <w:i/>
          <w:sz w:val="24"/>
          <w:szCs w:val="24"/>
          <w:lang w:eastAsia="ru-RU"/>
        </w:rPr>
        <w:t>Современные Олимпийские игры.</w:t>
      </w:r>
      <w:r>
        <w:rPr>
          <w:rFonts w:ascii="Times New Roman" w:eastAsia="Calibri" w:hAnsi="Times New Roman" w:cs="Times New Roman"/>
          <w:sz w:val="24"/>
          <w:szCs w:val="24"/>
          <w:lang w:eastAsia="ru-RU"/>
        </w:rPr>
        <w:t xml:space="preserve"> Физическая культура в современном обществе. Организация и проведение пеших туристических походов. Требования техники безопасности и бережного отношения к природе. </w:t>
      </w:r>
    </w:p>
    <w:p w14:paraId="4A279623" w14:textId="77777777" w:rsidR="001B1075" w:rsidRDefault="001329AC">
      <w:pPr>
        <w:spacing w:after="0" w:line="240" w:lineRule="auto"/>
        <w:ind w:firstLine="709"/>
        <w:contextualSpacing/>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Современное представление о физической культуре (основные понятия)</w:t>
      </w:r>
    </w:p>
    <w:p w14:paraId="6BB79AAC"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 xml:space="preserve">Физическое развитие человека. </w:t>
      </w:r>
      <w:r>
        <w:rPr>
          <w:rFonts w:ascii="Times New Roman" w:eastAsia="Calibri" w:hAnsi="Times New Roman" w:cs="Times New Roman"/>
          <w:i/>
          <w:sz w:val="24"/>
          <w:szCs w:val="24"/>
        </w:rPr>
        <w:t>Физическая подготовка, ее связь с укреплением здоровья, развитием физических качеств.</w:t>
      </w:r>
      <w:r>
        <w:rPr>
          <w:rFonts w:ascii="Times New Roman" w:eastAsia="Calibri" w:hAnsi="Times New Roman" w:cs="Times New Roman"/>
          <w:sz w:val="24"/>
          <w:szCs w:val="24"/>
        </w:rPr>
        <w:t xml:space="preserve"> Организация и планирование самостоятельных занятий по развитию физических качеств. Техника движений и ее основные показатели. </w:t>
      </w:r>
      <w:r>
        <w:rPr>
          <w:rFonts w:ascii="Times New Roman" w:eastAsia="Calibri" w:hAnsi="Times New Roman" w:cs="Times New Roman"/>
          <w:i/>
          <w:sz w:val="24"/>
          <w:szCs w:val="24"/>
        </w:rPr>
        <w:t>Спорт и спортивная подготовка</w:t>
      </w:r>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Всероссийский физкультурно-спортивный комплекс «Готов к труду и обороне».</w:t>
      </w:r>
    </w:p>
    <w:p w14:paraId="7DB5B024" w14:textId="77777777" w:rsidR="001B1075" w:rsidRDefault="001329AC">
      <w:pPr>
        <w:spacing w:after="0" w:line="240" w:lineRule="auto"/>
        <w:ind w:left="709"/>
        <w:contextualSpacing/>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Физическая культура человека</w:t>
      </w:r>
    </w:p>
    <w:p w14:paraId="3E33586E" w14:textId="77777777" w:rsidR="001B1075" w:rsidRDefault="001329AC">
      <w:pPr>
        <w:tabs>
          <w:tab w:val="left" w:pos="0"/>
        </w:tabs>
        <w:spacing w:after="0" w:line="240" w:lineRule="auto"/>
        <w:ind w:firstLine="709"/>
        <w:rPr>
          <w:rFonts w:ascii="Times New Roman" w:eastAsia="Calibri" w:hAnsi="Times New Roman" w:cs="Times New Roman"/>
          <w:b/>
          <w:sz w:val="24"/>
          <w:szCs w:val="24"/>
        </w:rPr>
      </w:pPr>
      <w:r>
        <w:rPr>
          <w:rFonts w:ascii="Times New Roman" w:eastAsia="Calibri" w:hAnsi="Times New Roman" w:cs="Times New Roman"/>
          <w:sz w:val="24"/>
          <w:szCs w:val="24"/>
        </w:rPr>
        <w:t xml:space="preserve">Здоровье и здоровый образ жизни. Коррекция осанки и телосложения. Контроль и наблюдение за состоянием здоровья, физическим развитием и физической подготовленностью. Требования безопасности и первая помощь при травмах во время занятий физической культурой и спортом. </w:t>
      </w:r>
      <w:r>
        <w:rPr>
          <w:rFonts w:ascii="Times New Roman" w:eastAsia="Calibri" w:hAnsi="Times New Roman" w:cs="Times New Roman"/>
          <w:b/>
          <w:sz w:val="24"/>
          <w:szCs w:val="24"/>
        </w:rPr>
        <w:t xml:space="preserve">Способы двигательной (физкультурной) деятельности </w:t>
      </w:r>
    </w:p>
    <w:p w14:paraId="52D43778" w14:textId="77777777" w:rsidR="001B1075" w:rsidRDefault="001329AC">
      <w:pPr>
        <w:tabs>
          <w:tab w:val="left" w:pos="0"/>
        </w:tabs>
        <w:spacing w:after="0" w:line="240" w:lineRule="auto"/>
        <w:ind w:firstLine="709"/>
        <w:rPr>
          <w:rFonts w:ascii="Times New Roman" w:eastAsia="Calibri" w:hAnsi="Times New Roman" w:cs="Times New Roman"/>
          <w:b/>
          <w:sz w:val="24"/>
          <w:szCs w:val="24"/>
        </w:rPr>
      </w:pPr>
      <w:r>
        <w:rPr>
          <w:rFonts w:ascii="Times New Roman" w:eastAsia="Calibri" w:hAnsi="Times New Roman" w:cs="Times New Roman"/>
          <w:b/>
          <w:sz w:val="24"/>
          <w:szCs w:val="24"/>
        </w:rPr>
        <w:t>Организация и проведение самостоятельных занятий физической культурой</w:t>
      </w:r>
    </w:p>
    <w:p w14:paraId="3260E9AF" w14:textId="77777777" w:rsidR="001B1075" w:rsidRDefault="001329AC">
      <w:pPr>
        <w:numPr>
          <w:ilvl w:val="0"/>
          <w:numId w:val="1"/>
        </w:numPr>
        <w:spacing w:after="0" w:line="240" w:lineRule="auto"/>
        <w:ind w:firstLine="709"/>
        <w:contextualSpacing/>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Подготовка к занятиям физической культурой (выбор мест занятий, инвентаря и одежды, планирование занятий с разной функциональной направленностью). Подбор упражнений и составление индивидуальных комплексов для утренней зарядки, физкультминуток, физкультпауз, коррекции осанки и телосложения. </w:t>
      </w:r>
      <w:r>
        <w:rPr>
          <w:rFonts w:ascii="Times New Roman" w:eastAsia="Calibri" w:hAnsi="Times New Roman" w:cs="Times New Roman"/>
          <w:i/>
          <w:sz w:val="24"/>
          <w:szCs w:val="24"/>
          <w:lang w:eastAsia="ru-RU"/>
        </w:rPr>
        <w:t>Составление планов и самостоятельное проведение занятий спортивной подготовкой, прикладной физической подготовкой с учетом индивидуальных показаний здоровья и физического развития.</w:t>
      </w:r>
      <w:r>
        <w:rPr>
          <w:rFonts w:ascii="Times New Roman" w:eastAsia="Calibri" w:hAnsi="Times New Roman" w:cs="Times New Roman"/>
          <w:sz w:val="24"/>
          <w:szCs w:val="24"/>
          <w:lang w:eastAsia="ru-RU"/>
        </w:rPr>
        <w:t xml:space="preserve"> Организация досуга средствами физической культуры. </w:t>
      </w:r>
    </w:p>
    <w:p w14:paraId="4AF1B86A" w14:textId="77777777" w:rsidR="001B1075" w:rsidRDefault="001329AC">
      <w:pPr>
        <w:spacing w:after="0" w:line="240" w:lineRule="auto"/>
        <w:ind w:left="709"/>
        <w:contextualSpacing/>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Оценка эффективности занятий физической культурой </w:t>
      </w:r>
    </w:p>
    <w:p w14:paraId="363C8C2E" w14:textId="77777777" w:rsidR="001B1075" w:rsidRDefault="001329AC">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 xml:space="preserve">Самонаблюдение и самоконтроль. Оценка эффективности занятий. Оценка техники осваиваемых упражнений, способы выявления и устранения технических ошибок. Измерение резервов организма (с помощью простейших функциональных проб). </w:t>
      </w:r>
    </w:p>
    <w:p w14:paraId="4BDA9A1A" w14:textId="77777777" w:rsidR="001B1075" w:rsidRDefault="001329AC">
      <w:pPr>
        <w:spacing w:after="0" w:line="240" w:lineRule="auto"/>
        <w:ind w:left="709"/>
        <w:contextualSpacing/>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Физическое совершенствование</w:t>
      </w:r>
    </w:p>
    <w:p w14:paraId="1C56A5AC" w14:textId="77777777" w:rsidR="001B1075" w:rsidRDefault="001329AC">
      <w:pPr>
        <w:spacing w:after="0" w:line="240" w:lineRule="auto"/>
        <w:ind w:left="709"/>
        <w:contextualSpacing/>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Физкультурно-оздоровительная деятельность</w:t>
      </w:r>
    </w:p>
    <w:p w14:paraId="431E833D" w14:textId="77777777" w:rsidR="001B1075" w:rsidRDefault="001329AC">
      <w:pPr>
        <w:spacing w:after="0" w:line="240" w:lineRule="auto"/>
        <w:ind w:firstLine="709"/>
        <w:rPr>
          <w:rFonts w:ascii="Times New Roman" w:eastAsia="Calibri" w:hAnsi="Times New Roman" w:cs="Times New Roman"/>
          <w:i/>
          <w:sz w:val="24"/>
          <w:szCs w:val="24"/>
        </w:rPr>
      </w:pPr>
      <w:r>
        <w:rPr>
          <w:rFonts w:ascii="Times New Roman" w:eastAsia="Calibri" w:hAnsi="Times New Roman" w:cs="Times New Roman"/>
          <w:sz w:val="24"/>
          <w:szCs w:val="24"/>
        </w:rPr>
        <w:t xml:space="preserve">Комплексы упражнений для оздоровительных форм занятий физической культурой. 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w:t>
      </w:r>
      <w:r>
        <w:rPr>
          <w:rFonts w:ascii="Times New Roman" w:eastAsia="Calibri" w:hAnsi="Times New Roman" w:cs="Times New Roman"/>
          <w:i/>
          <w:sz w:val="24"/>
          <w:szCs w:val="24"/>
        </w:rPr>
        <w:t>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p w14:paraId="049D8724" w14:textId="77777777" w:rsidR="001B1075" w:rsidRDefault="001329AC">
      <w:pPr>
        <w:spacing w:after="0" w:line="240" w:lineRule="auto"/>
        <w:ind w:left="709"/>
        <w:contextualSpacing/>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Спортивно-оздоровительная деятельность</w:t>
      </w:r>
    </w:p>
    <w:p w14:paraId="2A562A99" w14:textId="77777777" w:rsidR="001B1075" w:rsidRDefault="001329AC">
      <w:pPr>
        <w:spacing w:after="0" w:line="240" w:lineRule="auto"/>
        <w:ind w:firstLine="709"/>
        <w:rPr>
          <w:rFonts w:ascii="Times New Roman" w:eastAsia="Calibri" w:hAnsi="Times New Roman" w:cs="Times New Roman"/>
          <w:i/>
          <w:sz w:val="24"/>
          <w:szCs w:val="24"/>
        </w:rPr>
      </w:pPr>
      <w:r>
        <w:rPr>
          <w:rFonts w:ascii="Times New Roman" w:eastAsia="Calibri" w:hAnsi="Times New Roman" w:cs="Times New Roman"/>
          <w:sz w:val="24"/>
          <w:szCs w:val="24"/>
        </w:rPr>
        <w:t xml:space="preserve">Гимнастика с основами акробатики: организующие команды и приемы. Акробатические упражнения и комбинации.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 Легкая атлетика: беговые упражнения. Прыжковые упражнения. Упражнения в метании малого мяча. Спортивные игры: технико-тактические действия и приемы игры в футбол, </w:t>
      </w:r>
      <w:r>
        <w:rPr>
          <w:rFonts w:ascii="Times New Roman" w:eastAsia="Calibri" w:hAnsi="Times New Roman" w:cs="Times New Roman"/>
          <w:i/>
          <w:sz w:val="24"/>
          <w:szCs w:val="24"/>
        </w:rPr>
        <w:t>мини-футбол</w:t>
      </w:r>
      <w:r>
        <w:rPr>
          <w:rFonts w:ascii="Times New Roman" w:eastAsia="Calibri" w:hAnsi="Times New Roman" w:cs="Times New Roman"/>
          <w:sz w:val="24"/>
          <w:szCs w:val="24"/>
        </w:rPr>
        <w:t xml:space="preserve">, волейбол, баскетбол. Правила спортивных игр. Игры по правилам. </w:t>
      </w:r>
      <w:r>
        <w:rPr>
          <w:rFonts w:ascii="Times New Roman" w:eastAsia="Calibri" w:hAnsi="Times New Roman" w:cs="Times New Roman"/>
          <w:i/>
          <w:sz w:val="24"/>
          <w:szCs w:val="24"/>
        </w:rPr>
        <w:t xml:space="preserve">Национальные виды спорта: технико-тактические действия и правила. Плавание. Вхождение в воду и передвижения по дну бассейна. Подводящие упражнения в лежании на воде, всплывании и скольжении. Плавание на груди и спине вольным стилем. </w:t>
      </w:r>
      <w:r>
        <w:rPr>
          <w:rFonts w:ascii="Times New Roman" w:eastAsia="Calibri" w:hAnsi="Times New Roman" w:cs="Times New Roman"/>
          <w:sz w:val="24"/>
          <w:szCs w:val="24"/>
        </w:rPr>
        <w:t xml:space="preserve">(Темы по плаванию проходят в виде имитации и теории) </w:t>
      </w:r>
      <w:r>
        <w:rPr>
          <w:rFonts w:ascii="Times New Roman" w:eastAsia="Calibri" w:hAnsi="Times New Roman" w:cs="Times New Roman"/>
          <w:i/>
          <w:sz w:val="24"/>
          <w:szCs w:val="24"/>
        </w:rPr>
        <w:t>Подготовка к выполнению видов испытании (тестов) и нормативов, предусмотренных Всероссийским физкультурно спортивным комплексом « Готов к труду и обороне» (ГТО).</w:t>
      </w:r>
    </w:p>
    <w:p w14:paraId="46AD041A" w14:textId="77777777" w:rsidR="001B1075" w:rsidRDefault="001329AC">
      <w:pPr>
        <w:spacing w:after="0" w:line="240" w:lineRule="auto"/>
        <w:ind w:firstLine="709"/>
        <w:rPr>
          <w:rFonts w:ascii="Times New Roman" w:eastAsia="Calibri" w:hAnsi="Times New Roman" w:cs="Times New Roman"/>
          <w:b/>
          <w:i/>
          <w:sz w:val="24"/>
          <w:szCs w:val="24"/>
        </w:rPr>
      </w:pPr>
      <w:r>
        <w:rPr>
          <w:rFonts w:ascii="Times New Roman" w:eastAsia="Calibri" w:hAnsi="Times New Roman" w:cs="Times New Roman"/>
          <w:b/>
          <w:i/>
          <w:sz w:val="24"/>
          <w:szCs w:val="24"/>
        </w:rPr>
        <w:t>Прикладно-ориентированная физкультурная деятельность</w:t>
      </w:r>
    </w:p>
    <w:p w14:paraId="76832F16" w14:textId="4FFF062F" w:rsidR="001B1075" w:rsidRDefault="001329AC">
      <w:pPr>
        <w:spacing w:after="0" w:line="240" w:lineRule="auto"/>
        <w:ind w:firstLine="709"/>
        <w:rPr>
          <w:rFonts w:ascii="Times New Roman" w:eastAsia="Calibri" w:hAnsi="Times New Roman" w:cs="Times New Roman"/>
          <w:i/>
          <w:sz w:val="24"/>
          <w:szCs w:val="24"/>
        </w:rPr>
      </w:pPr>
      <w:r>
        <w:rPr>
          <w:noProof/>
          <w:lang w:eastAsia="ru-RU"/>
        </w:rPr>
        <mc:AlternateContent>
          <mc:Choice Requires="wps">
            <w:drawing>
              <wp:anchor distT="0" distB="0" distL="114300" distR="114300" simplePos="0" relativeHeight="2" behindDoc="0" locked="0" layoutInCell="1" allowOverlap="1" wp14:anchorId="21B25070" wp14:editId="50C48C76">
                <wp:simplePos x="0" y="0"/>
                <wp:positionH relativeFrom="page">
                  <wp:posOffset>537210</wp:posOffset>
                </wp:positionH>
                <wp:positionV relativeFrom="paragraph">
                  <wp:posOffset>27305</wp:posOffset>
                </wp:positionV>
                <wp:extent cx="7444740" cy="163195"/>
                <wp:effectExtent l="0" t="0" r="0" b="0"/>
                <wp:wrapSquare wrapText="bothSides"/>
                <wp:docPr id="1" name="Врезка3"/>
                <wp:cNvGraphicFramePr/>
                <a:graphic xmlns:a="http://schemas.openxmlformats.org/drawingml/2006/main">
                  <a:graphicData uri="http://schemas.microsoft.com/office/word/2010/wordprocessingShape">
                    <wps:wsp>
                      <wps:cNvSpPr/>
                      <wps:spPr>
                        <a:xfrm>
                          <a:off x="0" y="0"/>
                          <a:ext cx="7444080" cy="162720"/>
                        </a:xfrm>
                        <a:prstGeom prst="rect">
                          <a:avLst/>
                        </a:prstGeom>
                        <a:noFill/>
                        <a:ln>
                          <a:noFill/>
                        </a:ln>
                      </wps:spPr>
                      <wps:style>
                        <a:lnRef idx="0">
                          <a:scrgbClr r="0" g="0" b="0"/>
                        </a:lnRef>
                        <a:fillRef idx="0">
                          <a:scrgbClr r="0" g="0" b="0"/>
                        </a:fillRef>
                        <a:effectRef idx="0">
                          <a:scrgbClr r="0" g="0" b="0"/>
                        </a:effectRef>
                        <a:fontRef idx="minor"/>
                      </wps:style>
                      <wps:txbx>
                        <w:txbxContent>
                          <w:p w14:paraId="13A16347" w14:textId="77777777" w:rsidR="001B1075" w:rsidRDefault="001B1075">
                            <w:pPr>
                              <w:pStyle w:val="af7"/>
                            </w:pPr>
                          </w:p>
                        </w:txbxContent>
                      </wps:txbx>
                      <wps:bodyPr lIns="0" tIns="0" rIns="0" bIns="0">
                        <a:spAutoFit/>
                      </wps:bodyPr>
                    </wps:wsp>
                  </a:graphicData>
                </a:graphic>
              </wp:anchor>
            </w:drawing>
          </mc:Choice>
          <mc:Fallback>
            <w:pict>
              <v:rect w14:anchorId="21B25070" id="Врезка3" o:spid="_x0000_s1026" style="position:absolute;left:0;text-align:left;margin-left:42.3pt;margin-top:2.15pt;width:586.2pt;height:12.85pt;z-index: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" filled="f" stroked="f">
                <v:textbox style="mso-fit-shape-to-text:t" inset="0,0,0,0">
                  <w:txbxContent>
                    <w:p w14:paraId="13A16347" w14:textId="77777777" w:rsidR="001B1075" w:rsidRDefault="001B1075">
                      <w:pPr>
                        <w:pStyle w:val="af7"/>
                      </w:pPr>
                    </w:p>
                  </w:txbxContent>
                </v:textbox>
                <w10:wrap type="square" anchorx="page"/>
              </v:rect>
            </w:pict>
          </mc:Fallback>
        </mc:AlternateContent>
      </w:r>
      <w:r>
        <w:rPr>
          <w:noProof/>
          <w:lang w:eastAsia="ru-RU"/>
        </w:rPr>
        <mc:AlternateContent>
          <mc:Choice Requires="wps">
            <w:drawing>
              <wp:anchor distT="0" distB="127000" distL="114300" distR="114300" simplePos="0" relativeHeight="3" behindDoc="0" locked="0" layoutInCell="1" allowOverlap="1" wp14:anchorId="1F4D786A" wp14:editId="7A114369">
                <wp:simplePos x="0" y="0"/>
                <wp:positionH relativeFrom="column">
                  <wp:posOffset>-25400</wp:posOffset>
                </wp:positionH>
                <wp:positionV relativeFrom="paragraph">
                  <wp:posOffset>635</wp:posOffset>
                </wp:positionV>
                <wp:extent cx="5940425" cy="163195"/>
                <wp:effectExtent l="0" t="0" r="0" b="0"/>
                <wp:wrapSquare wrapText="bothSides"/>
                <wp:docPr id="3" name="Врезка4"/>
                <wp:cNvGraphicFramePr/>
                <a:graphic xmlns:a="http://schemas.openxmlformats.org/drawingml/2006/main">
                  <a:graphicData uri="http://schemas.microsoft.com/office/word/2010/wordprocessingShape">
                    <wps:wsp>
                      <wps:cNvSpPr/>
                      <wps:spPr>
                        <a:xfrm>
                          <a:off x="0" y="0"/>
                          <a:ext cx="5939640" cy="162720"/>
                        </a:xfrm>
                        <a:prstGeom prst="rect">
                          <a:avLst/>
                        </a:prstGeom>
                        <a:noFill/>
                        <a:ln>
                          <a:noFill/>
                        </a:ln>
                      </wps:spPr>
                      <wps:style>
                        <a:lnRef idx="0">
                          <a:scrgbClr r="0" g="0" b="0"/>
                        </a:lnRef>
                        <a:fillRef idx="0">
                          <a:scrgbClr r="0" g="0" b="0"/>
                        </a:fillRef>
                        <a:effectRef idx="0">
                          <a:scrgbClr r="0" g="0" b="0"/>
                        </a:effectRef>
                        <a:fontRef idx="minor"/>
                      </wps:style>
                      <wps:txbx>
                        <w:txbxContent>
                          <w:p w14:paraId="54CE0FCF" w14:textId="77777777" w:rsidR="001B1075" w:rsidRDefault="001B1075">
                            <w:pPr>
                              <w:pStyle w:val="af7"/>
                              <w:rPr>
                                <w:color w:val="auto"/>
                              </w:rPr>
                            </w:pPr>
                          </w:p>
                        </w:txbxContent>
                      </wps:txbx>
                      <wps:bodyPr lIns="0" tIns="0" rIns="0" bIns="0">
                        <a:spAutoFit/>
                      </wps:bodyPr>
                    </wps:wsp>
                  </a:graphicData>
                </a:graphic>
                <wp14:sizeRelH relativeFrom="margin">
                  <wp14:pctWidth>100000</wp14:pctWidth>
                </wp14:sizeRelH>
              </wp:anchor>
            </w:drawing>
          </mc:Choice>
          <mc:Fallback>
            <w:pict>
              <v:rect w14:anchorId="1F4D786A" id="Врезка4" o:spid="_x0000_s1027" style="position:absolute;left:0;text-align:left;margin-left:-2pt;margin-top:.05pt;width:467.75pt;height:12.85pt;z-index:3;visibility:visible;mso-wrap-style:square;mso-width-percent:1000;mso-wrap-distance-left:9pt;mso-wrap-distance-top:0;mso-wrap-distance-right:9pt;mso-wrap-distance-bottom:10pt;mso-position-horizontal:absolute;mso-position-horizontal-relative:text;mso-position-vertical:absolute;mso-position-vertical-relative:text;mso-width-percent:100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" filled="f" stroked="f">
                <v:textbox style="mso-fit-shape-to-text:t" inset="0,0,0,0">
                  <w:txbxContent>
                    <w:p w14:paraId="54CE0FCF" w14:textId="77777777" w:rsidR="001B1075" w:rsidRDefault="001B1075">
                      <w:pPr>
                        <w:pStyle w:val="af7"/>
                        <w:rPr>
                          <w:color w:val="auto"/>
                        </w:rPr>
                      </w:pPr>
                    </w:p>
                  </w:txbxContent>
                </v:textbox>
                <w10:wrap type="square"/>
              </v:rect>
            </w:pict>
          </mc:Fallback>
        </mc:AlternateContent>
      </w:r>
      <w:r>
        <w:rPr>
          <w:rFonts w:ascii="Times New Roman" w:eastAsia="Calibri" w:hAnsi="Times New Roman" w:cs="Times New Roman"/>
          <w:i/>
          <w:sz w:val="24"/>
          <w:szCs w:val="24"/>
        </w:rPr>
        <w:t>Прикладная физическая подготовка: ходьба, бег и прыжки, выполняемые разными способами в разных условиях; ползание; метание малого мяча по движущейся мишени; преодоление препятствий разной сложности; передвижение в висах и упорах. Полосы препятствий, включающие разнообразные прикладные упражнения. Общефизическая подготовка. Упражнения, ориентированные на развитие основных физических качеств (силы, быстроты, выносливости, координации, гибкости, ловкости).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гонки, плавание, спортивные игры).</w:t>
      </w:r>
    </w:p>
    <w:p w14:paraId="059D0F8C" w14:textId="01548B86" w:rsidR="00A12ECD" w:rsidRDefault="00A12ECD">
      <w:pPr>
        <w:spacing w:after="0" w:line="240" w:lineRule="auto"/>
        <w:ind w:firstLine="709"/>
        <w:rPr>
          <w:rFonts w:ascii="Times New Roman" w:eastAsia="Calibri" w:hAnsi="Times New Roman" w:cs="Times New Roman"/>
          <w:i/>
          <w:sz w:val="24"/>
          <w:szCs w:val="24"/>
        </w:rPr>
      </w:pPr>
    </w:p>
    <w:p w14:paraId="2379510C" w14:textId="00270A23" w:rsidR="00A12ECD" w:rsidRDefault="00A12ECD">
      <w:pPr>
        <w:spacing w:after="0" w:line="240" w:lineRule="auto"/>
        <w:ind w:firstLine="709"/>
        <w:rPr>
          <w:rFonts w:ascii="Times New Roman" w:eastAsia="Calibri" w:hAnsi="Times New Roman" w:cs="Times New Roman"/>
          <w:i/>
          <w:sz w:val="24"/>
          <w:szCs w:val="24"/>
        </w:rPr>
      </w:pPr>
    </w:p>
    <w:p w14:paraId="74BC9859" w14:textId="022D764D" w:rsidR="00A12ECD" w:rsidRDefault="00A12ECD">
      <w:pPr>
        <w:spacing w:after="0" w:line="240" w:lineRule="auto"/>
        <w:ind w:firstLine="709"/>
        <w:rPr>
          <w:rFonts w:ascii="Times New Roman" w:eastAsia="Calibri" w:hAnsi="Times New Roman" w:cs="Times New Roman"/>
          <w:i/>
          <w:sz w:val="24"/>
          <w:szCs w:val="24"/>
        </w:rPr>
      </w:pPr>
    </w:p>
    <w:p w14:paraId="3B7EF109" w14:textId="77777777" w:rsidR="00A12ECD" w:rsidRDefault="00A12ECD" w:rsidP="00A12ECD">
      <w:pPr>
        <w:rPr>
          <w:rFonts w:ascii="Times New Roman" w:hAnsi="Times New Roman" w:cs="Times New Roman"/>
          <w:sz w:val="24"/>
          <w:szCs w:val="24"/>
        </w:rPr>
      </w:pPr>
    </w:p>
    <w:p w14:paraId="44A68EE9" w14:textId="77777777" w:rsidR="00A12ECD" w:rsidRDefault="00A12ECD" w:rsidP="00A12ECD">
      <w:pPr>
        <w:rPr>
          <w:rFonts w:ascii="Times New Roman" w:hAnsi="Times New Roman" w:cs="Times New Roman"/>
          <w:sz w:val="24"/>
          <w:szCs w:val="24"/>
        </w:rPr>
      </w:pPr>
    </w:p>
    <w:p w14:paraId="5B3A22EB" w14:textId="0FF1A729" w:rsidR="00A12ECD" w:rsidRPr="00A12ECD" w:rsidRDefault="00A12ECD" w:rsidP="00A12ECD">
      <w:pPr>
        <w:rPr>
          <w:rFonts w:ascii="Times New Roman" w:hAnsi="Times New Roman" w:cs="Times New Roman"/>
          <w:sz w:val="24"/>
          <w:szCs w:val="24"/>
        </w:rPr>
      </w:pPr>
      <w:r w:rsidRPr="00A12ECD">
        <w:rPr>
          <w:rFonts w:ascii="Times New Roman" w:hAnsi="Times New Roman" w:cs="Times New Roman"/>
          <w:sz w:val="24"/>
          <w:szCs w:val="24"/>
        </w:rPr>
        <w:t>Предметная линия учебников под редакцией В.И. Ляха, А.А. Зданевича.</w:t>
      </w:r>
    </w:p>
    <w:p w14:paraId="5FC4E354" w14:textId="77777777" w:rsidR="00A12ECD" w:rsidRPr="00A12ECD" w:rsidRDefault="00A12ECD" w:rsidP="00A12ECD">
      <w:pPr>
        <w:rPr>
          <w:rFonts w:ascii="Times New Roman" w:hAnsi="Times New Roman" w:cs="Times New Roman"/>
          <w:bCs/>
          <w:sz w:val="24"/>
          <w:szCs w:val="24"/>
        </w:rPr>
      </w:pPr>
      <w:r w:rsidRPr="00A12ECD">
        <w:rPr>
          <w:rFonts w:ascii="Times New Roman" w:hAnsi="Times New Roman" w:cs="Times New Roman"/>
          <w:bCs/>
          <w:sz w:val="24"/>
          <w:szCs w:val="24"/>
        </w:rPr>
        <w:t xml:space="preserve">Каинов, А. Н. </w:t>
      </w:r>
      <w:r w:rsidRPr="00A12ECD">
        <w:rPr>
          <w:rFonts w:ascii="Times New Roman" w:hAnsi="Times New Roman" w:cs="Times New Roman"/>
          <w:sz w:val="24"/>
          <w:szCs w:val="24"/>
        </w:rPr>
        <w:t>Методические рекомендации при планировании прохождения материала по физической культуре в общеобразовательных учреждениях на основе баскетбола (программа А. П. Матвеева) / А. Н. Каи</w:t>
      </w:r>
      <w:r w:rsidRPr="00A12ECD">
        <w:rPr>
          <w:rFonts w:ascii="Times New Roman" w:hAnsi="Times New Roman" w:cs="Times New Roman"/>
          <w:sz w:val="24"/>
          <w:szCs w:val="24"/>
        </w:rPr>
        <w:softHyphen/>
        <w:t>нов. - Волгоград : ВГАФК, 2003. - 68 с.</w:t>
      </w:r>
    </w:p>
    <w:p w14:paraId="1F520614" w14:textId="77777777" w:rsidR="00A12ECD" w:rsidRPr="00A12ECD" w:rsidRDefault="00A12ECD" w:rsidP="00A12ECD">
      <w:pPr>
        <w:rPr>
          <w:rFonts w:ascii="Times New Roman" w:hAnsi="Times New Roman" w:cs="Times New Roman"/>
          <w:bCs/>
          <w:sz w:val="24"/>
          <w:szCs w:val="24"/>
        </w:rPr>
      </w:pPr>
      <w:r w:rsidRPr="00A12ECD">
        <w:rPr>
          <w:rFonts w:ascii="Times New Roman" w:hAnsi="Times New Roman" w:cs="Times New Roman"/>
          <w:bCs/>
          <w:sz w:val="24"/>
          <w:szCs w:val="24"/>
        </w:rPr>
        <w:t xml:space="preserve">Каинов, А. Н. </w:t>
      </w:r>
      <w:r w:rsidRPr="00A12ECD">
        <w:rPr>
          <w:rFonts w:ascii="Times New Roman" w:hAnsi="Times New Roman" w:cs="Times New Roman"/>
          <w:sz w:val="24"/>
          <w:szCs w:val="24"/>
        </w:rPr>
        <w:t>Методические рекомендации планирования прохождения материала по предмету «Физическая культура» в основной школе на основе баскетбола : программа В. И. Ляха, А. А. Зданевича / А. Н. Каинов, Н. В. Колышкина. - Волгоград : ВГАФК, 2005. - 52 с.</w:t>
      </w:r>
    </w:p>
    <w:p w14:paraId="28BFEAB5" w14:textId="77777777" w:rsidR="00A12ECD" w:rsidRPr="00A12ECD" w:rsidRDefault="00A12ECD" w:rsidP="00A12ECD">
      <w:pPr>
        <w:rPr>
          <w:rFonts w:ascii="Times New Roman" w:hAnsi="Times New Roman" w:cs="Times New Roman"/>
          <w:bCs/>
          <w:sz w:val="24"/>
          <w:szCs w:val="24"/>
        </w:rPr>
      </w:pPr>
      <w:r w:rsidRPr="00A12ECD">
        <w:rPr>
          <w:rFonts w:ascii="Times New Roman" w:hAnsi="Times New Roman" w:cs="Times New Roman"/>
          <w:bCs/>
          <w:sz w:val="24"/>
          <w:szCs w:val="24"/>
        </w:rPr>
        <w:t xml:space="preserve">Лях, В. И. </w:t>
      </w:r>
      <w:r w:rsidRPr="00A12ECD">
        <w:rPr>
          <w:rFonts w:ascii="Times New Roman" w:hAnsi="Times New Roman" w:cs="Times New Roman"/>
          <w:sz w:val="24"/>
          <w:szCs w:val="24"/>
        </w:rPr>
        <w:t>Комплексная программа физического воспитания учащихся : 1-11 классы / В. И. Лях, А. А. Зданевич // Физкультура в школе. - 2004. - № 1-8.</w:t>
      </w:r>
    </w:p>
    <w:p w14:paraId="659BF97E" w14:textId="77777777" w:rsidR="00A12ECD" w:rsidRPr="00A12ECD" w:rsidRDefault="00A12ECD" w:rsidP="00A12ECD">
      <w:pPr>
        <w:rPr>
          <w:rFonts w:ascii="Times New Roman" w:hAnsi="Times New Roman" w:cs="Times New Roman"/>
          <w:bCs/>
          <w:sz w:val="24"/>
          <w:szCs w:val="24"/>
        </w:rPr>
      </w:pPr>
      <w:r w:rsidRPr="00A12ECD">
        <w:rPr>
          <w:rFonts w:ascii="Times New Roman" w:hAnsi="Times New Roman" w:cs="Times New Roman"/>
          <w:bCs/>
          <w:sz w:val="24"/>
          <w:szCs w:val="24"/>
        </w:rPr>
        <w:t xml:space="preserve">Лях, В. И. </w:t>
      </w:r>
      <w:r w:rsidRPr="00A12ECD">
        <w:rPr>
          <w:rFonts w:ascii="Times New Roman" w:hAnsi="Times New Roman" w:cs="Times New Roman"/>
          <w:sz w:val="24"/>
          <w:szCs w:val="24"/>
        </w:rPr>
        <w:t>Комплексная программа физического воспитания учащихся 1-11 классов / В. И. Лях, А. А. Здане</w:t>
      </w:r>
      <w:r w:rsidRPr="00A12ECD">
        <w:rPr>
          <w:rFonts w:ascii="Times New Roman" w:hAnsi="Times New Roman" w:cs="Times New Roman"/>
          <w:sz w:val="24"/>
          <w:szCs w:val="24"/>
        </w:rPr>
        <w:softHyphen/>
        <w:t>вич. - М. : Просвещение, 2010. - 127 с.</w:t>
      </w:r>
    </w:p>
    <w:p w14:paraId="2BBF4B83" w14:textId="77777777" w:rsidR="00A12ECD" w:rsidRPr="00A12ECD" w:rsidRDefault="00A12ECD" w:rsidP="00A12ECD">
      <w:pPr>
        <w:rPr>
          <w:rFonts w:ascii="Times New Roman" w:hAnsi="Times New Roman" w:cs="Times New Roman"/>
          <w:bCs/>
          <w:sz w:val="24"/>
          <w:szCs w:val="24"/>
        </w:rPr>
      </w:pPr>
      <w:r w:rsidRPr="00A12ECD">
        <w:rPr>
          <w:rFonts w:ascii="Times New Roman" w:hAnsi="Times New Roman" w:cs="Times New Roman"/>
          <w:bCs/>
          <w:sz w:val="24"/>
          <w:szCs w:val="24"/>
        </w:rPr>
        <w:t xml:space="preserve">Настольная </w:t>
      </w:r>
      <w:r w:rsidRPr="00A12ECD">
        <w:rPr>
          <w:rFonts w:ascii="Times New Roman" w:hAnsi="Times New Roman" w:cs="Times New Roman"/>
          <w:sz w:val="24"/>
          <w:szCs w:val="24"/>
        </w:rPr>
        <w:t>книга учителя физической культуры / авт.-сост. Г. И. Погадаев ; под ред. Л. Б. Кофмана. -М. : Физкультура и спорт, 1998. - 496 с.</w:t>
      </w:r>
    </w:p>
    <w:p w14:paraId="64C0BA47" w14:textId="77777777" w:rsidR="00A12ECD" w:rsidRPr="00A12ECD" w:rsidRDefault="00A12ECD" w:rsidP="00A12ECD">
      <w:pPr>
        <w:rPr>
          <w:rFonts w:ascii="Times New Roman" w:hAnsi="Times New Roman" w:cs="Times New Roman"/>
          <w:bCs/>
          <w:sz w:val="24"/>
          <w:szCs w:val="24"/>
        </w:rPr>
      </w:pPr>
      <w:r w:rsidRPr="00A12ECD">
        <w:rPr>
          <w:rFonts w:ascii="Times New Roman" w:hAnsi="Times New Roman" w:cs="Times New Roman"/>
          <w:bCs/>
          <w:sz w:val="24"/>
          <w:szCs w:val="24"/>
        </w:rPr>
        <w:t xml:space="preserve">Настольная </w:t>
      </w:r>
      <w:r w:rsidRPr="00A12ECD">
        <w:rPr>
          <w:rFonts w:ascii="Times New Roman" w:hAnsi="Times New Roman" w:cs="Times New Roman"/>
          <w:sz w:val="24"/>
          <w:szCs w:val="24"/>
        </w:rPr>
        <w:t>книга учителя физической культуры : справ.-метод, пособие / сост. Б. И. Мишин. - М. : ООО «Изд-во АСТ» ; ООО «Изд-во Астрель», 2003. - 526 с.</w:t>
      </w:r>
    </w:p>
    <w:p w14:paraId="50B71FE4" w14:textId="77777777" w:rsidR="00A12ECD" w:rsidRPr="00A12ECD" w:rsidRDefault="00A12ECD" w:rsidP="00A12ECD">
      <w:pPr>
        <w:rPr>
          <w:rFonts w:ascii="Times New Roman" w:hAnsi="Times New Roman" w:cs="Times New Roman"/>
          <w:bCs/>
          <w:sz w:val="24"/>
          <w:szCs w:val="24"/>
        </w:rPr>
      </w:pPr>
      <w:r w:rsidRPr="00A12ECD">
        <w:rPr>
          <w:rFonts w:ascii="Times New Roman" w:hAnsi="Times New Roman" w:cs="Times New Roman"/>
          <w:bCs/>
          <w:sz w:val="24"/>
          <w:szCs w:val="24"/>
        </w:rPr>
        <w:t xml:space="preserve">Оценка </w:t>
      </w:r>
      <w:r w:rsidRPr="00A12ECD">
        <w:rPr>
          <w:rFonts w:ascii="Times New Roman" w:hAnsi="Times New Roman" w:cs="Times New Roman"/>
          <w:sz w:val="24"/>
          <w:szCs w:val="24"/>
        </w:rPr>
        <w:t>качества подготовки выпускников средней (полной) школы по физической культуре / авт.-сост. А. П. Матвеев. Т. В. Петрова. - М. : Дрофа, 2001.- 128 с.</w:t>
      </w:r>
    </w:p>
    <w:p w14:paraId="1C4F4F76" w14:textId="77777777" w:rsidR="00A12ECD" w:rsidRPr="00A12ECD" w:rsidRDefault="00A12ECD" w:rsidP="00A12ECD">
      <w:pPr>
        <w:rPr>
          <w:rFonts w:ascii="Times New Roman" w:hAnsi="Times New Roman" w:cs="Times New Roman"/>
          <w:bCs/>
          <w:sz w:val="24"/>
          <w:szCs w:val="24"/>
        </w:rPr>
      </w:pPr>
      <w:r w:rsidRPr="00A12ECD">
        <w:rPr>
          <w:rFonts w:ascii="Times New Roman" w:hAnsi="Times New Roman" w:cs="Times New Roman"/>
          <w:bCs/>
          <w:sz w:val="24"/>
          <w:szCs w:val="24"/>
        </w:rPr>
        <w:t xml:space="preserve">Пояснительная </w:t>
      </w:r>
      <w:r w:rsidRPr="00A12ECD">
        <w:rPr>
          <w:rFonts w:ascii="Times New Roman" w:hAnsi="Times New Roman" w:cs="Times New Roman"/>
          <w:sz w:val="24"/>
          <w:szCs w:val="24"/>
        </w:rPr>
        <w:t>записка к федеральному базисному учебному плану и примерный учебный план для об</w:t>
      </w:r>
      <w:r w:rsidRPr="00A12ECD">
        <w:rPr>
          <w:rFonts w:ascii="Times New Roman" w:hAnsi="Times New Roman" w:cs="Times New Roman"/>
          <w:sz w:val="24"/>
          <w:szCs w:val="24"/>
        </w:rPr>
        <w:softHyphen/>
        <w:t>щеобразовательных учреждений РФ // Физкультура в школе. - 2006. - № 6.</w:t>
      </w:r>
    </w:p>
    <w:p w14:paraId="29A82F58" w14:textId="77777777" w:rsidR="00A12ECD" w:rsidRPr="00A12ECD" w:rsidRDefault="00A12ECD" w:rsidP="00A12ECD">
      <w:pPr>
        <w:rPr>
          <w:rFonts w:ascii="Times New Roman" w:hAnsi="Times New Roman" w:cs="Times New Roman"/>
          <w:sz w:val="24"/>
          <w:szCs w:val="24"/>
        </w:rPr>
      </w:pPr>
      <w:r w:rsidRPr="00A12ECD">
        <w:rPr>
          <w:rFonts w:ascii="Times New Roman" w:hAnsi="Times New Roman" w:cs="Times New Roman"/>
          <w:bCs/>
          <w:sz w:val="24"/>
          <w:szCs w:val="24"/>
        </w:rPr>
        <w:t xml:space="preserve">Физическое </w:t>
      </w:r>
      <w:r w:rsidRPr="00A12ECD">
        <w:rPr>
          <w:rFonts w:ascii="Times New Roman" w:hAnsi="Times New Roman" w:cs="Times New Roman"/>
          <w:sz w:val="24"/>
          <w:szCs w:val="24"/>
        </w:rPr>
        <w:t>воспитание учащихся 10-11 классов : пособие для учителя / под ред. В. И. Ляха, Г. Б. Мейк-сона. - М. : Просвещение, 1998. - 112 с.</w:t>
      </w:r>
    </w:p>
    <w:p w14:paraId="342D15C4" w14:textId="77777777" w:rsidR="00A12ECD" w:rsidRPr="00A12ECD" w:rsidRDefault="00A12ECD" w:rsidP="00A12ECD">
      <w:pPr>
        <w:rPr>
          <w:rFonts w:ascii="Times New Roman" w:hAnsi="Times New Roman" w:cs="Times New Roman"/>
          <w:sz w:val="24"/>
          <w:szCs w:val="24"/>
        </w:rPr>
      </w:pPr>
      <w:r w:rsidRPr="00A12ECD">
        <w:rPr>
          <w:rFonts w:ascii="Times New Roman" w:hAnsi="Times New Roman" w:cs="Times New Roman"/>
          <w:sz w:val="24"/>
          <w:szCs w:val="24"/>
        </w:rPr>
        <w:t>Физическая культура. 1-11 классы: комплексная программа физического воспитания учащихся В.И.Ляха, А.А.Зданевича/авт.-сост. А.Н.Каинов, Г.И.Курьерова.- Волгоград: Учитель, 2011.-171 с.</w:t>
      </w:r>
    </w:p>
    <w:p w14:paraId="4C36721F" w14:textId="77777777" w:rsidR="00A12ECD" w:rsidRPr="002F4FDF" w:rsidRDefault="00A12ECD" w:rsidP="00A12ECD"/>
    <w:p w14:paraId="252017B4" w14:textId="77777777" w:rsidR="00A12ECD" w:rsidRPr="00A12ECD" w:rsidRDefault="00A12ECD">
      <w:pPr>
        <w:spacing w:after="0" w:line="240" w:lineRule="auto"/>
        <w:ind w:firstLine="709"/>
        <w:rPr>
          <w:iCs/>
        </w:rPr>
      </w:pPr>
    </w:p>
    <w:sectPr w:rsidR="00A12ECD" w:rsidRPr="00A12ECD" w:rsidSect="00032F81">
      <w:pgSz w:w="11906" w:h="16838"/>
      <w:pgMar w:top="1134" w:right="849" w:bottom="1843" w:left="851" w:header="0" w:footer="0" w:gutter="0"/>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B9F5D" w14:textId="77777777" w:rsidR="00B21994" w:rsidRDefault="00B21994">
      <w:pPr>
        <w:spacing w:after="0" w:line="240" w:lineRule="auto"/>
      </w:pPr>
      <w:r>
        <w:separator/>
      </w:r>
    </w:p>
  </w:endnote>
  <w:endnote w:type="continuationSeparator" w:id="0">
    <w:p w14:paraId="43D6F699" w14:textId="77777777" w:rsidR="00B21994" w:rsidRDefault="00B219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roman"/>
    <w:pitch w:val="variable"/>
  </w:font>
  <w:font w:name="Droid Sans Fallback">
    <w:charset w:val="01"/>
    <w:family w:val="auto"/>
    <w:pitch w:val="variable"/>
  </w:font>
  <w:font w:name="FreeSans">
    <w:altName w:val="Times New Roman"/>
    <w:charset w:val="01"/>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76818" w14:textId="77777777" w:rsidR="00B21994" w:rsidRDefault="00B21994">
      <w:r>
        <w:separator/>
      </w:r>
    </w:p>
  </w:footnote>
  <w:footnote w:type="continuationSeparator" w:id="0">
    <w:p w14:paraId="10E41E1A" w14:textId="77777777" w:rsidR="00B21994" w:rsidRDefault="00B21994">
      <w:r>
        <w:continuationSeparator/>
      </w:r>
    </w:p>
  </w:footnote>
  <w:footnote w:id="1">
    <w:p w14:paraId="1BFDF8E9" w14:textId="77777777" w:rsidR="001B1075" w:rsidRDefault="001329AC">
      <w:pPr>
        <w:pStyle w:val="af0"/>
      </w:pPr>
      <w:r>
        <w:footnoteRef/>
      </w:r>
      <w:r>
        <w:tab/>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F02D03"/>
    <w:multiLevelType w:val="multilevel"/>
    <w:tmpl w:val="3094E332"/>
    <w:lvl w:ilvl="0">
      <w:start w:val="1"/>
      <w:numFmt w:val="bullet"/>
      <w:lvlText w:val=""/>
      <w:lvlJc w:val="left"/>
      <w:pPr>
        <w:ind w:left="1429" w:hanging="360"/>
      </w:pPr>
      <w:rPr>
        <w:rFonts w:ascii="Symbol" w:hAnsi="Symbol" w:cs="Symbol" w:hint="default"/>
        <w:color w:val="00000A"/>
        <w:sz w:val="24"/>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sz w:val="24"/>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sz w:val="24"/>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
    <w:nsid w:val="15D71273"/>
    <w:multiLevelType w:val="multilevel"/>
    <w:tmpl w:val="0374BBD2"/>
    <w:lvl w:ilvl="0">
      <w:start w:val="1"/>
      <w:numFmt w:val="bullet"/>
      <w:lvlText w:val=""/>
      <w:lvlJc w:val="left"/>
      <w:pPr>
        <w:ind w:left="1068" w:hanging="360"/>
      </w:pPr>
      <w:rPr>
        <w:rFonts w:ascii="Symbol" w:hAnsi="Symbol" w:cs="Symbol" w:hint="default"/>
        <w:b w:val="0"/>
        <w:i w:val="0"/>
        <w:strike w:val="0"/>
        <w:dstrike w:val="0"/>
        <w:color w:val="000000"/>
        <w:position w:val="0"/>
        <w:sz w:val="24"/>
        <w:szCs w:val="28"/>
        <w:highlight w:val="white"/>
        <w:u w:val="none" w:color="000000"/>
        <w:vertAlign w:val="baseline"/>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
    <w:nsid w:val="164A4919"/>
    <w:multiLevelType w:val="multilevel"/>
    <w:tmpl w:val="F9D63C42"/>
    <w:lvl w:ilvl="0">
      <w:start w:val="1"/>
      <w:numFmt w:val="bullet"/>
      <w:lvlText w:val="-"/>
      <w:lvlJc w:val="left"/>
      <w:pPr>
        <w:ind w:left="0" w:hanging="360"/>
      </w:pPr>
      <w:rPr>
        <w:rFonts w:ascii="Times New Roman" w:hAnsi="Times New Roman" w:cs="Times New Roman" w:hint="default"/>
        <w:b w:val="0"/>
        <w:i w:val="0"/>
        <w:strike w:val="0"/>
        <w:dstrike w:val="0"/>
        <w:color w:val="000000"/>
        <w:position w:val="0"/>
        <w:sz w:val="24"/>
        <w:szCs w:val="28"/>
        <w:highlight w:val="white"/>
        <w:u w:val="none" w:color="000000"/>
        <w:vertAlign w:val="baseline"/>
      </w:rPr>
    </w:lvl>
    <w:lvl w:ilvl="1">
      <w:start w:val="1"/>
      <w:numFmt w:val="bullet"/>
      <w:lvlText w:val="o"/>
      <w:lvlJc w:val="left"/>
      <w:pPr>
        <w:ind w:left="1788" w:hanging="360"/>
      </w:pPr>
      <w:rPr>
        <w:rFonts w:ascii="Times New Roman" w:hAnsi="Times New Roman" w:cs="Times New Roman" w:hint="default"/>
        <w:b w:val="0"/>
        <w:i w:val="0"/>
        <w:strike w:val="0"/>
        <w:dstrike w:val="0"/>
        <w:color w:val="000000"/>
        <w:position w:val="0"/>
        <w:sz w:val="24"/>
        <w:szCs w:val="28"/>
        <w:highlight w:val="white"/>
        <w:u w:val="none" w:color="000000"/>
        <w:vertAlign w:val="baseline"/>
      </w:rPr>
    </w:lvl>
    <w:lvl w:ilvl="2">
      <w:start w:val="1"/>
      <w:numFmt w:val="bullet"/>
      <w:lvlText w:val="▪"/>
      <w:lvlJc w:val="left"/>
      <w:pPr>
        <w:ind w:left="2508" w:hanging="360"/>
      </w:pPr>
      <w:rPr>
        <w:rFonts w:ascii="Times New Roman" w:hAnsi="Times New Roman" w:cs="Times New Roman" w:hint="default"/>
        <w:b w:val="0"/>
        <w:i w:val="0"/>
        <w:strike w:val="0"/>
        <w:dstrike w:val="0"/>
        <w:color w:val="000000"/>
        <w:position w:val="0"/>
        <w:sz w:val="24"/>
        <w:szCs w:val="28"/>
        <w:highlight w:val="white"/>
        <w:u w:val="none" w:color="000000"/>
        <w:vertAlign w:val="baseline"/>
      </w:rPr>
    </w:lvl>
    <w:lvl w:ilvl="3">
      <w:start w:val="1"/>
      <w:numFmt w:val="bullet"/>
      <w:lvlText w:val="•"/>
      <w:lvlJc w:val="left"/>
      <w:pPr>
        <w:ind w:left="3228" w:hanging="360"/>
      </w:pPr>
      <w:rPr>
        <w:rFonts w:ascii="Times New Roman" w:hAnsi="Times New Roman" w:cs="Times New Roman" w:hint="default"/>
        <w:b w:val="0"/>
        <w:i w:val="0"/>
        <w:strike w:val="0"/>
        <w:dstrike w:val="0"/>
        <w:color w:val="000000"/>
        <w:position w:val="0"/>
        <w:sz w:val="24"/>
        <w:szCs w:val="28"/>
        <w:highlight w:val="white"/>
        <w:u w:val="none" w:color="000000"/>
        <w:vertAlign w:val="baseline"/>
      </w:rPr>
    </w:lvl>
    <w:lvl w:ilvl="4">
      <w:start w:val="1"/>
      <w:numFmt w:val="bullet"/>
      <w:lvlText w:val="o"/>
      <w:lvlJc w:val="left"/>
      <w:pPr>
        <w:ind w:left="3948" w:hanging="360"/>
      </w:pPr>
      <w:rPr>
        <w:rFonts w:ascii="Times New Roman" w:hAnsi="Times New Roman" w:cs="Times New Roman" w:hint="default"/>
        <w:b w:val="0"/>
        <w:i w:val="0"/>
        <w:strike w:val="0"/>
        <w:dstrike w:val="0"/>
        <w:color w:val="000000"/>
        <w:position w:val="0"/>
        <w:sz w:val="24"/>
        <w:szCs w:val="28"/>
        <w:highlight w:val="white"/>
        <w:u w:val="none" w:color="000000"/>
        <w:vertAlign w:val="baseline"/>
      </w:rPr>
    </w:lvl>
    <w:lvl w:ilvl="5">
      <w:start w:val="1"/>
      <w:numFmt w:val="bullet"/>
      <w:lvlText w:val="▪"/>
      <w:lvlJc w:val="left"/>
      <w:pPr>
        <w:ind w:left="4668" w:hanging="360"/>
      </w:pPr>
      <w:rPr>
        <w:rFonts w:ascii="Times New Roman" w:hAnsi="Times New Roman" w:cs="Times New Roman" w:hint="default"/>
        <w:b w:val="0"/>
        <w:i w:val="0"/>
        <w:strike w:val="0"/>
        <w:dstrike w:val="0"/>
        <w:color w:val="000000"/>
        <w:position w:val="0"/>
        <w:sz w:val="24"/>
        <w:szCs w:val="28"/>
        <w:highlight w:val="white"/>
        <w:u w:val="none" w:color="000000"/>
        <w:vertAlign w:val="baseline"/>
      </w:rPr>
    </w:lvl>
    <w:lvl w:ilvl="6">
      <w:start w:val="1"/>
      <w:numFmt w:val="bullet"/>
      <w:lvlText w:val="•"/>
      <w:lvlJc w:val="left"/>
      <w:pPr>
        <w:ind w:left="5388" w:hanging="360"/>
      </w:pPr>
      <w:rPr>
        <w:rFonts w:ascii="Times New Roman" w:hAnsi="Times New Roman" w:cs="Times New Roman" w:hint="default"/>
        <w:b w:val="0"/>
        <w:i w:val="0"/>
        <w:strike w:val="0"/>
        <w:dstrike w:val="0"/>
        <w:color w:val="000000"/>
        <w:position w:val="0"/>
        <w:sz w:val="24"/>
        <w:szCs w:val="28"/>
        <w:highlight w:val="white"/>
        <w:u w:val="none" w:color="000000"/>
        <w:vertAlign w:val="baseline"/>
      </w:rPr>
    </w:lvl>
    <w:lvl w:ilvl="7">
      <w:start w:val="1"/>
      <w:numFmt w:val="bullet"/>
      <w:lvlText w:val="o"/>
      <w:lvlJc w:val="left"/>
      <w:pPr>
        <w:ind w:left="6108" w:hanging="360"/>
      </w:pPr>
      <w:rPr>
        <w:rFonts w:ascii="Times New Roman" w:hAnsi="Times New Roman" w:cs="Times New Roman" w:hint="default"/>
        <w:b w:val="0"/>
        <w:i w:val="0"/>
        <w:strike w:val="0"/>
        <w:dstrike w:val="0"/>
        <w:color w:val="000000"/>
        <w:position w:val="0"/>
        <w:sz w:val="24"/>
        <w:szCs w:val="28"/>
        <w:highlight w:val="white"/>
        <w:u w:val="none" w:color="000000"/>
        <w:vertAlign w:val="baseline"/>
      </w:rPr>
    </w:lvl>
    <w:lvl w:ilvl="8">
      <w:start w:val="1"/>
      <w:numFmt w:val="bullet"/>
      <w:lvlText w:val="▪"/>
      <w:lvlJc w:val="left"/>
      <w:pPr>
        <w:ind w:left="6828" w:hanging="360"/>
      </w:pPr>
      <w:rPr>
        <w:rFonts w:ascii="Times New Roman" w:hAnsi="Times New Roman" w:cs="Times New Roman" w:hint="default"/>
        <w:b w:val="0"/>
        <w:i w:val="0"/>
        <w:strike w:val="0"/>
        <w:dstrike w:val="0"/>
        <w:color w:val="000000"/>
        <w:position w:val="0"/>
        <w:sz w:val="24"/>
        <w:szCs w:val="28"/>
        <w:highlight w:val="white"/>
        <w:u w:val="none" w:color="000000"/>
        <w:vertAlign w:val="baseline"/>
      </w:rPr>
    </w:lvl>
  </w:abstractNum>
  <w:abstractNum w:abstractNumId="3">
    <w:nsid w:val="3C704313"/>
    <w:multiLevelType w:val="multilevel"/>
    <w:tmpl w:val="08ECC686"/>
    <w:lvl w:ilvl="0">
      <w:start w:val="1"/>
      <w:numFmt w:val="bullet"/>
      <w:lvlText w:val=""/>
      <w:lvlJc w:val="left"/>
      <w:pPr>
        <w:ind w:left="1429" w:hanging="360"/>
      </w:pPr>
      <w:rPr>
        <w:rFonts w:ascii="Symbol" w:hAnsi="Symbol" w:cs="Symbol" w:hint="default"/>
        <w:sz w:val="24"/>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sz w:val="24"/>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sz w:val="24"/>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4">
    <w:nsid w:val="50E47920"/>
    <w:multiLevelType w:val="multilevel"/>
    <w:tmpl w:val="11C06FB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nsid w:val="58FB4CDF"/>
    <w:multiLevelType w:val="multilevel"/>
    <w:tmpl w:val="8A043622"/>
    <w:lvl w:ilvl="0">
      <w:start w:val="1"/>
      <w:numFmt w:val="bullet"/>
      <w:lvlText w:val=""/>
      <w:lvlJc w:val="left"/>
      <w:pPr>
        <w:ind w:left="1429" w:hanging="360"/>
      </w:pPr>
      <w:rPr>
        <w:rFonts w:ascii="Symbol" w:hAnsi="Symbol" w:cs="Symbol" w:hint="default"/>
        <w:sz w:val="24"/>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sz w:val="24"/>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sz w:val="24"/>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6">
    <w:nsid w:val="66673886"/>
    <w:multiLevelType w:val="multilevel"/>
    <w:tmpl w:val="60EA44DE"/>
    <w:lvl w:ilvl="0">
      <w:start w:val="1"/>
      <w:numFmt w:val="decimal"/>
      <w:lvlText w:val="%1."/>
      <w:lvlJc w:val="left"/>
      <w:pPr>
        <w:ind w:left="1069" w:hanging="360"/>
      </w:pPr>
      <w:rPr>
        <w:rFonts w:ascii="Times New Roman" w:hAnsi="Times New Roman" w:cs="Times New Roman"/>
        <w:b/>
        <w:sz w:val="24"/>
      </w:rPr>
    </w:lvl>
    <w:lvl w:ilvl="1">
      <w:start w:val="1"/>
      <w:numFmt w:val="decimal"/>
      <w:lvlText w:val="%1.%2"/>
      <w:lvlJc w:val="left"/>
      <w:pPr>
        <w:ind w:left="1444" w:hanging="735"/>
      </w:pPr>
      <w:rPr>
        <w:rFonts w:cs="Times New Roman"/>
        <w:b/>
      </w:rPr>
    </w:lvl>
    <w:lvl w:ilvl="2">
      <w:start w:val="1"/>
      <w:numFmt w:val="decimal"/>
      <w:lvlText w:val="%1.%2.%3"/>
      <w:lvlJc w:val="left"/>
      <w:pPr>
        <w:ind w:left="1444" w:hanging="735"/>
      </w:pPr>
      <w:rPr>
        <w:rFonts w:cs="Times New Roman"/>
        <w:b/>
      </w:rPr>
    </w:lvl>
    <w:lvl w:ilvl="3">
      <w:start w:val="1"/>
      <w:numFmt w:val="decimal"/>
      <w:lvlText w:val="%1.%2.%3.%4"/>
      <w:lvlJc w:val="left"/>
      <w:pPr>
        <w:ind w:left="1789" w:hanging="1080"/>
      </w:pPr>
      <w:rPr>
        <w:rFonts w:cs="Times New Roman"/>
        <w:b/>
      </w:rPr>
    </w:lvl>
    <w:lvl w:ilvl="4">
      <w:start w:val="1"/>
      <w:numFmt w:val="decimal"/>
      <w:lvlText w:val="%1.%2.%3.%4.%5"/>
      <w:lvlJc w:val="left"/>
      <w:pPr>
        <w:ind w:left="1789" w:hanging="1080"/>
      </w:pPr>
      <w:rPr>
        <w:rFonts w:cs="Times New Roman"/>
        <w:b/>
      </w:rPr>
    </w:lvl>
    <w:lvl w:ilvl="5">
      <w:start w:val="1"/>
      <w:numFmt w:val="decimal"/>
      <w:lvlText w:val="%1.%2.%3.%4.%5.%6"/>
      <w:lvlJc w:val="left"/>
      <w:pPr>
        <w:ind w:left="2149" w:hanging="1440"/>
      </w:pPr>
      <w:rPr>
        <w:rFonts w:cs="Times New Roman"/>
        <w:b/>
      </w:rPr>
    </w:lvl>
    <w:lvl w:ilvl="6">
      <w:start w:val="1"/>
      <w:numFmt w:val="decimal"/>
      <w:lvlText w:val="%1.%2.%3.%4.%5.%6.%7"/>
      <w:lvlJc w:val="left"/>
      <w:pPr>
        <w:ind w:left="2149" w:hanging="1440"/>
      </w:pPr>
      <w:rPr>
        <w:rFonts w:cs="Times New Roman"/>
        <w:b/>
      </w:rPr>
    </w:lvl>
    <w:lvl w:ilvl="7">
      <w:start w:val="1"/>
      <w:numFmt w:val="decimal"/>
      <w:lvlText w:val="%1.%2.%3.%4.%5.%6.%7.%8"/>
      <w:lvlJc w:val="left"/>
      <w:pPr>
        <w:ind w:left="2509" w:hanging="1800"/>
      </w:pPr>
      <w:rPr>
        <w:rFonts w:cs="Times New Roman"/>
        <w:b/>
      </w:rPr>
    </w:lvl>
    <w:lvl w:ilvl="8">
      <w:start w:val="1"/>
      <w:numFmt w:val="decimal"/>
      <w:lvlText w:val="%1.%2.%3.%4.%5.%6.%7.%8.%9"/>
      <w:lvlJc w:val="left"/>
      <w:pPr>
        <w:ind w:left="2869" w:hanging="2160"/>
      </w:pPr>
      <w:rPr>
        <w:rFonts w:cs="Times New Roman"/>
        <w:b/>
      </w:rPr>
    </w:lvl>
  </w:abstractNum>
  <w:abstractNum w:abstractNumId="7">
    <w:nsid w:val="7E8921B4"/>
    <w:multiLevelType w:val="multilevel"/>
    <w:tmpl w:val="664E1354"/>
    <w:lvl w:ilvl="0">
      <w:start w:val="1"/>
      <w:numFmt w:val="bullet"/>
      <w:lvlText w:val=""/>
      <w:lvlJc w:val="left"/>
      <w:pPr>
        <w:ind w:left="1070" w:hanging="360"/>
      </w:pPr>
      <w:rPr>
        <w:rFonts w:ascii="Symbol" w:hAnsi="Symbol" w:cs="Symbol" w:hint="default"/>
        <w:b w:val="0"/>
        <w:i w:val="0"/>
        <w:strike w:val="0"/>
        <w:dstrike w:val="0"/>
        <w:color w:val="000000"/>
        <w:position w:val="0"/>
        <w:sz w:val="24"/>
        <w:szCs w:val="28"/>
        <w:highlight w:val="white"/>
        <w:u w:val="none" w:color="000000"/>
        <w:vertAlign w:val="baseline"/>
      </w:rPr>
    </w:lvl>
    <w:lvl w:ilvl="1">
      <w:start w:val="1"/>
      <w:numFmt w:val="bullet"/>
      <w:lvlText w:val="o"/>
      <w:lvlJc w:val="left"/>
      <w:pPr>
        <w:ind w:left="1790" w:hanging="360"/>
      </w:pPr>
      <w:rPr>
        <w:rFonts w:ascii="Courier New" w:hAnsi="Courier New" w:cs="Courier New" w:hint="default"/>
      </w:rPr>
    </w:lvl>
    <w:lvl w:ilvl="2">
      <w:start w:val="1"/>
      <w:numFmt w:val="bullet"/>
      <w:lvlText w:val=""/>
      <w:lvlJc w:val="left"/>
      <w:pPr>
        <w:ind w:left="2510" w:hanging="360"/>
      </w:pPr>
      <w:rPr>
        <w:rFonts w:ascii="Wingdings" w:hAnsi="Wingdings" w:cs="Wingdings" w:hint="default"/>
      </w:rPr>
    </w:lvl>
    <w:lvl w:ilvl="3">
      <w:start w:val="1"/>
      <w:numFmt w:val="bullet"/>
      <w:lvlText w:val=""/>
      <w:lvlJc w:val="left"/>
      <w:pPr>
        <w:ind w:left="3230" w:hanging="360"/>
      </w:pPr>
      <w:rPr>
        <w:rFonts w:ascii="Symbol" w:hAnsi="Symbol" w:cs="Symbol" w:hint="default"/>
        <w:sz w:val="24"/>
      </w:rPr>
    </w:lvl>
    <w:lvl w:ilvl="4">
      <w:start w:val="1"/>
      <w:numFmt w:val="bullet"/>
      <w:lvlText w:val="o"/>
      <w:lvlJc w:val="left"/>
      <w:pPr>
        <w:ind w:left="3950" w:hanging="360"/>
      </w:pPr>
      <w:rPr>
        <w:rFonts w:ascii="Courier New" w:hAnsi="Courier New" w:cs="Courier New" w:hint="default"/>
      </w:rPr>
    </w:lvl>
    <w:lvl w:ilvl="5">
      <w:start w:val="1"/>
      <w:numFmt w:val="bullet"/>
      <w:lvlText w:val=""/>
      <w:lvlJc w:val="left"/>
      <w:pPr>
        <w:ind w:left="4670" w:hanging="360"/>
      </w:pPr>
      <w:rPr>
        <w:rFonts w:ascii="Wingdings" w:hAnsi="Wingdings" w:cs="Wingdings" w:hint="default"/>
      </w:rPr>
    </w:lvl>
    <w:lvl w:ilvl="6">
      <w:start w:val="1"/>
      <w:numFmt w:val="bullet"/>
      <w:lvlText w:val=""/>
      <w:lvlJc w:val="left"/>
      <w:pPr>
        <w:ind w:left="5390" w:hanging="360"/>
      </w:pPr>
      <w:rPr>
        <w:rFonts w:ascii="Symbol" w:hAnsi="Symbol" w:cs="Symbol" w:hint="default"/>
        <w:sz w:val="24"/>
      </w:rPr>
    </w:lvl>
    <w:lvl w:ilvl="7">
      <w:start w:val="1"/>
      <w:numFmt w:val="bullet"/>
      <w:lvlText w:val="o"/>
      <w:lvlJc w:val="left"/>
      <w:pPr>
        <w:ind w:left="6110" w:hanging="360"/>
      </w:pPr>
      <w:rPr>
        <w:rFonts w:ascii="Courier New" w:hAnsi="Courier New" w:cs="Courier New" w:hint="default"/>
      </w:rPr>
    </w:lvl>
    <w:lvl w:ilvl="8">
      <w:start w:val="1"/>
      <w:numFmt w:val="bullet"/>
      <w:lvlText w:val=""/>
      <w:lvlJc w:val="left"/>
      <w:pPr>
        <w:ind w:left="6830" w:hanging="360"/>
      </w:pPr>
      <w:rPr>
        <w:rFonts w:ascii="Wingdings" w:hAnsi="Wingdings" w:cs="Wingdings" w:hint="default"/>
      </w:rPr>
    </w:lvl>
  </w:abstractNum>
  <w:num w:numId="1">
    <w:abstractNumId w:val="2"/>
  </w:num>
  <w:num w:numId="2">
    <w:abstractNumId w:val="1"/>
  </w:num>
  <w:num w:numId="3">
    <w:abstractNumId w:val="7"/>
  </w:num>
  <w:num w:numId="4">
    <w:abstractNumId w:val="6"/>
  </w:num>
  <w:num w:numId="5">
    <w:abstractNumId w:val="3"/>
  </w:num>
  <w:num w:numId="6">
    <w:abstractNumId w:val="5"/>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075"/>
    <w:rsid w:val="00032F81"/>
    <w:rsid w:val="001329AC"/>
    <w:rsid w:val="001B1075"/>
    <w:rsid w:val="002B3AE9"/>
    <w:rsid w:val="00496AD2"/>
    <w:rsid w:val="00A12ECD"/>
    <w:rsid w:val="00B21994"/>
    <w:rsid w:val="00EA7046"/>
    <w:rsid w:val="00F3060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CA59F"/>
  <w15:docId w15:val="{C4EA470C-361A-48AA-AFF6-6645D1ED2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ru-RU"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pPr>
    <w:rPr>
      <w:color w:val="00000A"/>
      <w:sz w:val="22"/>
    </w:rPr>
  </w:style>
  <w:style w:type="paragraph" w:styleId="2">
    <w:name w:val="heading 2"/>
    <w:basedOn w:val="a"/>
    <w:link w:val="20"/>
    <w:uiPriority w:val="9"/>
    <w:unhideWhenUsed/>
    <w:qFormat/>
    <w:rsid w:val="00485088"/>
    <w:pPr>
      <w:keepNext/>
      <w:keepLines/>
      <w:widowControl w:val="0"/>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link w:val="40"/>
    <w:uiPriority w:val="9"/>
    <w:unhideWhenUsed/>
    <w:qFormat/>
    <w:rsid w:val="00485088"/>
    <w:pPr>
      <w:keepNext/>
      <w:keepLines/>
      <w:spacing w:before="200" w:after="0" w:line="360" w:lineRule="auto"/>
      <w:ind w:left="708"/>
      <w:outlineLvl w:val="3"/>
    </w:pPr>
    <w:rPr>
      <w:rFonts w:ascii="Times New Roman" w:eastAsia="Times New Roman" w:hAnsi="Times New Roman" w:cs="Times New Roman"/>
      <w:b/>
      <w:bCs/>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unhideWhenUsed/>
    <w:rsid w:val="008A727F"/>
    <w:rPr>
      <w:color w:val="0000FF" w:themeColor="hyperlink"/>
      <w:u w:val="single"/>
    </w:rPr>
  </w:style>
  <w:style w:type="character" w:customStyle="1" w:styleId="a3">
    <w:name w:val="Текст сноски Знак"/>
    <w:basedOn w:val="a0"/>
    <w:uiPriority w:val="99"/>
    <w:semiHidden/>
    <w:qFormat/>
    <w:rsid w:val="002A6634"/>
    <w:rPr>
      <w:sz w:val="20"/>
      <w:szCs w:val="20"/>
    </w:rPr>
  </w:style>
  <w:style w:type="character" w:customStyle="1" w:styleId="a4">
    <w:name w:val="Верхний колонтитул Знак"/>
    <w:basedOn w:val="a0"/>
    <w:uiPriority w:val="99"/>
    <w:qFormat/>
    <w:rsid w:val="00D46896"/>
  </w:style>
  <w:style w:type="character" w:customStyle="1" w:styleId="a5">
    <w:name w:val="Нижний колонтитул Знак"/>
    <w:basedOn w:val="a0"/>
    <w:uiPriority w:val="99"/>
    <w:qFormat/>
    <w:rsid w:val="00D46896"/>
  </w:style>
  <w:style w:type="character" w:customStyle="1" w:styleId="a6">
    <w:name w:val="Текст выноски Знак"/>
    <w:basedOn w:val="a0"/>
    <w:uiPriority w:val="99"/>
    <w:semiHidden/>
    <w:qFormat/>
    <w:rsid w:val="00247A4D"/>
    <w:rPr>
      <w:rFonts w:ascii="Tahoma" w:hAnsi="Tahoma" w:cs="Tahoma"/>
      <w:sz w:val="16"/>
      <w:szCs w:val="16"/>
    </w:rPr>
  </w:style>
  <w:style w:type="character" w:customStyle="1" w:styleId="20">
    <w:name w:val="Заголовок 2 Знак"/>
    <w:basedOn w:val="a0"/>
    <w:link w:val="2"/>
    <w:qFormat/>
    <w:rsid w:val="004850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uiPriority w:val="9"/>
    <w:qFormat/>
    <w:rsid w:val="00485088"/>
    <w:rPr>
      <w:rFonts w:ascii="Times New Roman" w:eastAsia="Times New Roman" w:hAnsi="Times New Roman" w:cs="Times New Roman"/>
      <w:b/>
      <w:bCs/>
      <w:iCs/>
      <w:sz w:val="28"/>
    </w:rPr>
  </w:style>
  <w:style w:type="character" w:customStyle="1" w:styleId="dash041e005f0431005f044b005f0447005f043d005f044b005f0439005f005fchar1char1">
    <w:name w:val="dash041e_005f0431_005f044b_005f0447_005f043d_005f044b_005f0439_005f_005fchar1__char1"/>
    <w:qFormat/>
    <w:rsid w:val="00485088"/>
    <w:rPr>
      <w:rFonts w:ascii="Times New Roman" w:hAnsi="Times New Roman" w:cs="Times New Roman"/>
      <w:strike w:val="0"/>
      <w:dstrike w:val="0"/>
      <w:sz w:val="24"/>
      <w:szCs w:val="24"/>
      <w:u w:val="none"/>
      <w:effect w:val="none"/>
    </w:rPr>
  </w:style>
  <w:style w:type="character" w:customStyle="1" w:styleId="a7">
    <w:name w:val="Абзац списка Знак"/>
    <w:uiPriority w:val="99"/>
    <w:qFormat/>
    <w:locked/>
    <w:rsid w:val="00485088"/>
    <w:rPr>
      <w:rFonts w:ascii="Calibri" w:eastAsia="Calibri" w:hAnsi="Calibri" w:cs="Times New Roman"/>
      <w:sz w:val="24"/>
      <w:szCs w:val="24"/>
      <w:lang w:eastAsia="ru-RU"/>
    </w:rPr>
  </w:style>
  <w:style w:type="character" w:customStyle="1" w:styleId="ListLabel1">
    <w:name w:val="ListLabel 1"/>
    <w:qFormat/>
    <w:rPr>
      <w:rFonts w:ascii="Times New Roman" w:eastAsia="Times New Roman" w:hAnsi="Times New Roman" w:cs="Times New Roman"/>
      <w:b w:val="0"/>
      <w:i w:val="0"/>
      <w:strike w:val="0"/>
      <w:dstrike w:val="0"/>
      <w:color w:val="000000"/>
      <w:position w:val="0"/>
      <w:sz w:val="24"/>
      <w:szCs w:val="28"/>
      <w:highlight w:val="white"/>
      <w:u w:val="none" w:color="000000"/>
      <w:vertAlign w:val="baseline"/>
    </w:rPr>
  </w:style>
  <w:style w:type="character" w:customStyle="1" w:styleId="ListLabel2">
    <w:name w:val="ListLabel 2"/>
    <w:qFormat/>
    <w:rPr>
      <w:rFonts w:ascii="Times New Roman" w:hAnsi="Times New Roman"/>
      <w:b w:val="0"/>
      <w:i w:val="0"/>
      <w:strike w:val="0"/>
      <w:dstrike w:val="0"/>
      <w:color w:val="000000"/>
      <w:position w:val="0"/>
      <w:sz w:val="24"/>
      <w:szCs w:val="28"/>
      <w:highlight w:val="white"/>
      <w:u w:val="none" w:color="000000"/>
      <w:vertAlign w:val="baseline"/>
    </w:rPr>
  </w:style>
  <w:style w:type="character" w:customStyle="1" w:styleId="ListLabel3">
    <w:name w:val="ListLabel 3"/>
    <w:qFormat/>
    <w:rPr>
      <w:rFonts w:cs="Courier New"/>
    </w:rPr>
  </w:style>
  <w:style w:type="character" w:customStyle="1" w:styleId="ListLabel4">
    <w:name w:val="ListLabel 4"/>
    <w:qFormat/>
    <w:rPr>
      <w:rFonts w:ascii="Times New Roman" w:hAnsi="Times New Roman" w:cs="Times New Roman"/>
      <w:b/>
      <w:sz w:val="24"/>
    </w:rPr>
  </w:style>
  <w:style w:type="character" w:customStyle="1" w:styleId="ListLabel5">
    <w:name w:val="ListLabel 5"/>
    <w:qFormat/>
    <w:rPr>
      <w:rFonts w:cs="Times New Roman"/>
      <w:b/>
    </w:rPr>
  </w:style>
  <w:style w:type="character" w:customStyle="1" w:styleId="ListLabel6">
    <w:name w:val="ListLabel 6"/>
    <w:qFormat/>
    <w:rPr>
      <w:rFonts w:ascii="Times New Roman" w:hAnsi="Times New Roman" w:cs="Symbol"/>
      <w:color w:val="00000A"/>
      <w:sz w:val="24"/>
    </w:rPr>
  </w:style>
  <w:style w:type="character" w:customStyle="1" w:styleId="a8">
    <w:name w:val="Символ сноски"/>
    <w:qFormat/>
  </w:style>
  <w:style w:type="character" w:customStyle="1" w:styleId="a9">
    <w:name w:val="Привязка сноски"/>
    <w:rPr>
      <w:vertAlign w:val="superscript"/>
    </w:rPr>
  </w:style>
  <w:style w:type="character" w:customStyle="1" w:styleId="aa">
    <w:name w:val="Привязка концевой сноски"/>
    <w:rPr>
      <w:vertAlign w:val="superscript"/>
    </w:rPr>
  </w:style>
  <w:style w:type="character" w:customStyle="1" w:styleId="ab">
    <w:name w:val="Символы концевой сноски"/>
    <w:qFormat/>
  </w:style>
  <w:style w:type="character" w:customStyle="1" w:styleId="ListLabel7">
    <w:name w:val="ListLabel 7"/>
    <w:qFormat/>
    <w:rPr>
      <w:rFonts w:ascii="Times New Roman" w:hAnsi="Times New Roman" w:cs="Times New Roman"/>
      <w:b w:val="0"/>
      <w:i w:val="0"/>
      <w:strike w:val="0"/>
      <w:dstrike w:val="0"/>
      <w:color w:val="000000"/>
      <w:position w:val="0"/>
      <w:sz w:val="24"/>
      <w:szCs w:val="28"/>
      <w:highlight w:val="white"/>
      <w:u w:val="none" w:color="000000"/>
      <w:vertAlign w:val="baseline"/>
    </w:rPr>
  </w:style>
  <w:style w:type="character" w:customStyle="1" w:styleId="ListLabel8">
    <w:name w:val="ListLabel 8"/>
    <w:qFormat/>
    <w:rPr>
      <w:rFonts w:ascii="Times New Roman" w:hAnsi="Times New Roman" w:cs="Symbol"/>
      <w:b w:val="0"/>
      <w:i w:val="0"/>
      <w:strike w:val="0"/>
      <w:dstrike w:val="0"/>
      <w:color w:val="000000"/>
      <w:position w:val="0"/>
      <w:sz w:val="24"/>
      <w:szCs w:val="28"/>
      <w:highlight w:val="white"/>
      <w:u w:val="none" w:color="000000"/>
      <w:vertAlign w:val="baseline"/>
    </w:rPr>
  </w:style>
  <w:style w:type="character" w:customStyle="1" w:styleId="ListLabel9">
    <w:name w:val="ListLabel 9"/>
    <w:qFormat/>
    <w:rPr>
      <w:rFonts w:cs="Courier New"/>
    </w:rPr>
  </w:style>
  <w:style w:type="character" w:customStyle="1" w:styleId="ListLabel10">
    <w:name w:val="ListLabel 10"/>
    <w:qFormat/>
    <w:rPr>
      <w:rFonts w:cs="Wingdings"/>
    </w:rPr>
  </w:style>
  <w:style w:type="character" w:customStyle="1" w:styleId="ListLabel11">
    <w:name w:val="ListLabel 11"/>
    <w:qFormat/>
    <w:rPr>
      <w:rFonts w:ascii="Times New Roman" w:hAnsi="Times New Roman" w:cs="Symbol"/>
      <w:sz w:val="24"/>
    </w:rPr>
  </w:style>
  <w:style w:type="character" w:customStyle="1" w:styleId="ListLabel12">
    <w:name w:val="ListLabel 12"/>
    <w:qFormat/>
    <w:rPr>
      <w:rFonts w:ascii="Times New Roman" w:hAnsi="Times New Roman" w:cs="Times New Roman"/>
      <w:b/>
      <w:sz w:val="24"/>
    </w:rPr>
  </w:style>
  <w:style w:type="character" w:customStyle="1" w:styleId="ListLabel13">
    <w:name w:val="ListLabel 13"/>
    <w:qFormat/>
    <w:rPr>
      <w:rFonts w:cs="Times New Roman"/>
      <w:b/>
    </w:rPr>
  </w:style>
  <w:style w:type="character" w:customStyle="1" w:styleId="ListLabel14">
    <w:name w:val="ListLabel 14"/>
    <w:qFormat/>
    <w:rPr>
      <w:rFonts w:ascii="Times New Roman" w:hAnsi="Times New Roman" w:cs="Symbol"/>
      <w:color w:val="00000A"/>
      <w:sz w:val="24"/>
    </w:rPr>
  </w:style>
  <w:style w:type="paragraph" w:styleId="ac">
    <w:name w:val="Title"/>
    <w:basedOn w:val="a"/>
    <w:next w:val="ad"/>
    <w:qFormat/>
    <w:pPr>
      <w:keepNext/>
      <w:spacing w:before="240" w:after="120"/>
    </w:pPr>
    <w:rPr>
      <w:rFonts w:ascii="Liberation Sans" w:eastAsia="Droid Sans Fallback" w:hAnsi="Liberation Sans" w:cs="FreeSans"/>
      <w:sz w:val="28"/>
      <w:szCs w:val="28"/>
    </w:rPr>
  </w:style>
  <w:style w:type="paragraph" w:styleId="ad">
    <w:name w:val="Body Text"/>
    <w:basedOn w:val="a"/>
    <w:pPr>
      <w:spacing w:after="140" w:line="288" w:lineRule="auto"/>
    </w:pPr>
  </w:style>
  <w:style w:type="paragraph" w:styleId="ae">
    <w:name w:val="List"/>
    <w:basedOn w:val="ad"/>
    <w:rPr>
      <w:rFonts w:cs="FreeSans"/>
    </w:rPr>
  </w:style>
  <w:style w:type="paragraph" w:customStyle="1" w:styleId="1">
    <w:name w:val="Название1"/>
    <w:basedOn w:val="a"/>
    <w:pPr>
      <w:suppressLineNumbers/>
      <w:spacing w:before="120" w:after="120"/>
    </w:pPr>
    <w:rPr>
      <w:rFonts w:cs="FreeSans"/>
      <w:i/>
      <w:iCs/>
      <w:sz w:val="24"/>
      <w:szCs w:val="24"/>
    </w:rPr>
  </w:style>
  <w:style w:type="paragraph" w:styleId="af">
    <w:name w:val="index heading"/>
    <w:basedOn w:val="a"/>
    <w:qFormat/>
    <w:pPr>
      <w:suppressLineNumbers/>
    </w:pPr>
    <w:rPr>
      <w:rFonts w:cs="FreeSans"/>
    </w:rPr>
  </w:style>
  <w:style w:type="paragraph" w:styleId="af0">
    <w:name w:val="footnote text"/>
    <w:basedOn w:val="a"/>
    <w:uiPriority w:val="99"/>
    <w:semiHidden/>
    <w:unhideWhenUsed/>
    <w:qFormat/>
    <w:rsid w:val="002A6634"/>
    <w:pPr>
      <w:spacing w:after="0" w:line="240" w:lineRule="auto"/>
    </w:pPr>
    <w:rPr>
      <w:sz w:val="20"/>
      <w:szCs w:val="20"/>
    </w:rPr>
  </w:style>
  <w:style w:type="paragraph" w:styleId="af1">
    <w:name w:val="header"/>
    <w:basedOn w:val="a"/>
    <w:uiPriority w:val="99"/>
    <w:unhideWhenUsed/>
    <w:rsid w:val="00D46896"/>
    <w:pPr>
      <w:tabs>
        <w:tab w:val="center" w:pos="4677"/>
        <w:tab w:val="right" w:pos="9355"/>
      </w:tabs>
      <w:spacing w:after="0" w:line="240" w:lineRule="auto"/>
    </w:pPr>
  </w:style>
  <w:style w:type="paragraph" w:styleId="af2">
    <w:name w:val="footer"/>
    <w:basedOn w:val="a"/>
    <w:uiPriority w:val="99"/>
    <w:unhideWhenUsed/>
    <w:rsid w:val="00D46896"/>
    <w:pPr>
      <w:tabs>
        <w:tab w:val="center" w:pos="4677"/>
        <w:tab w:val="right" w:pos="9355"/>
      </w:tabs>
      <w:spacing w:after="0" w:line="240" w:lineRule="auto"/>
    </w:pPr>
  </w:style>
  <w:style w:type="paragraph" w:styleId="af3">
    <w:name w:val="Balloon Text"/>
    <w:basedOn w:val="a"/>
    <w:uiPriority w:val="99"/>
    <w:semiHidden/>
    <w:unhideWhenUsed/>
    <w:qFormat/>
    <w:rsid w:val="00247A4D"/>
    <w:pPr>
      <w:spacing w:after="0" w:line="240" w:lineRule="auto"/>
    </w:pPr>
    <w:rPr>
      <w:rFonts w:ascii="Tahoma" w:hAnsi="Tahoma" w:cs="Tahoma"/>
      <w:sz w:val="16"/>
      <w:szCs w:val="16"/>
    </w:rPr>
  </w:style>
  <w:style w:type="paragraph" w:styleId="af4">
    <w:name w:val="List Paragraph"/>
    <w:basedOn w:val="a"/>
    <w:uiPriority w:val="99"/>
    <w:qFormat/>
    <w:rsid w:val="00485088"/>
    <w:pPr>
      <w:spacing w:after="0" w:line="240" w:lineRule="auto"/>
      <w:ind w:left="720"/>
      <w:contextualSpacing/>
    </w:pPr>
    <w:rPr>
      <w:rFonts w:ascii="Calibri" w:eastAsia="Calibri" w:hAnsi="Calibri" w:cs="Times New Roman"/>
      <w:sz w:val="24"/>
      <w:szCs w:val="24"/>
      <w:lang w:eastAsia="ru-RU"/>
    </w:rPr>
  </w:style>
  <w:style w:type="paragraph" w:customStyle="1" w:styleId="af5">
    <w:name w:val="Новый"/>
    <w:basedOn w:val="a"/>
    <w:qFormat/>
    <w:rsid w:val="00580EC3"/>
    <w:pPr>
      <w:spacing w:after="0" w:line="360" w:lineRule="auto"/>
      <w:ind w:firstLine="454"/>
      <w:jc w:val="both"/>
    </w:pPr>
    <w:rPr>
      <w:rFonts w:ascii="Times New Roman" w:eastAsia="Calibri" w:hAnsi="Times New Roman" w:cs="Times New Roman"/>
      <w:sz w:val="28"/>
      <w:szCs w:val="24"/>
    </w:rPr>
  </w:style>
  <w:style w:type="paragraph" w:customStyle="1" w:styleId="af6">
    <w:name w:val="Сноска"/>
    <w:basedOn w:val="a"/>
  </w:style>
  <w:style w:type="paragraph" w:customStyle="1" w:styleId="af7">
    <w:name w:val="Содержимое врезки"/>
    <w:basedOn w:val="a"/>
    <w:qFormat/>
  </w:style>
  <w:style w:type="paragraph" w:customStyle="1" w:styleId="af8">
    <w:name w:val="Содержимое таблицы"/>
    <w:basedOn w:val="a"/>
    <w:qFormat/>
  </w:style>
  <w:style w:type="paragraph" w:customStyle="1" w:styleId="af9">
    <w:name w:val="Заголовок таблицы"/>
    <w:basedOn w:val="af8"/>
    <w:qFormat/>
  </w:style>
  <w:style w:type="table" w:styleId="afa">
    <w:name w:val="Table Grid"/>
    <w:basedOn w:val="a1"/>
    <w:uiPriority w:val="59"/>
    <w:rsid w:val="00B357B9"/>
    <w:pPr>
      <w:spacing w:line="240" w:lineRule="auto"/>
    </w:pPr>
    <w:rPr>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1F23D-A2EA-4A7D-8CA8-22574C5D9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27</Pages>
  <Words>12577</Words>
  <Characters>71695</Characters>
  <Application>Microsoft Office Word</Application>
  <DocSecurity>0</DocSecurity>
  <Lines>597</Lines>
  <Paragraphs>168</Paragraphs>
  <ScaleCrop>false</ScaleCrop>
  <Company/>
  <LinksUpToDate>false</LinksUpToDate>
  <CharactersWithSpaces>84104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58</cp:revision>
  <cp:lastPrinted>2020-02-13T05:59:00Z</cp:lastPrinted>
  <dcterms:created xsi:type="dcterms:W3CDTF">2020-01-06T12:02:00Z</dcterms:created>
  <dcterms:modified xsi:type="dcterms:W3CDTF">2023-01-09T10:45:00Z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